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D" w:rsidRPr="00DA31ED" w:rsidRDefault="00DA31ED" w:rsidP="007D09D5">
      <w:pPr>
        <w:shd w:val="clear" w:color="auto" w:fill="FFFFFF"/>
        <w:spacing w:after="60" w:line="570" w:lineRule="atLeast"/>
        <w:jc w:val="both"/>
        <w:outlineLvl w:val="2"/>
        <w:rPr>
          <w:rFonts w:ascii="Arial" w:eastAsia="Times New Roman" w:hAnsi="Arial" w:cs="Arial"/>
          <w:b/>
          <w:bCs/>
          <w:color w:val="333333"/>
          <w:sz w:val="36"/>
          <w:szCs w:val="36"/>
          <w:lang w:val="en-US"/>
        </w:rPr>
      </w:pPr>
      <w:proofErr w:type="spellStart"/>
      <w:r w:rsidRPr="00DA31ED">
        <w:rPr>
          <w:rFonts w:ascii="Arial" w:eastAsia="Times New Roman" w:hAnsi="Arial" w:cs="Arial"/>
          <w:b/>
          <w:bCs/>
          <w:color w:val="333333"/>
          <w:sz w:val="36"/>
          <w:szCs w:val="36"/>
          <w:lang w:val="en-US"/>
        </w:rPr>
        <w:t>CHy</w:t>
      </w:r>
      <w:proofErr w:type="spellEnd"/>
      <w:r w:rsidRPr="00DA31ED">
        <w:rPr>
          <w:rFonts w:ascii="Arial" w:eastAsia="Times New Roman" w:hAnsi="Arial" w:cs="Arial"/>
          <w:b/>
          <w:bCs/>
          <w:color w:val="333333"/>
          <w:sz w:val="36"/>
          <w:szCs w:val="36"/>
          <w:lang w:val="en-US"/>
        </w:rPr>
        <w:t xml:space="preserve"> Task Team on Interoperable Models and Platforms (TT E2)</w:t>
      </w:r>
    </w:p>
    <w:p w:rsidR="00DA31ED" w:rsidRPr="00DA31ED" w:rsidRDefault="00DA31ED" w:rsidP="00F4418E">
      <w:pPr>
        <w:shd w:val="clear" w:color="auto" w:fill="FFFFFF"/>
        <w:spacing w:after="0" w:line="240" w:lineRule="auto"/>
        <w:rPr>
          <w:rFonts w:ascii="Arial" w:eastAsia="Times New Roman" w:hAnsi="Arial" w:cs="Arial"/>
          <w:b/>
          <w:bCs/>
          <w:color w:val="222222"/>
          <w:sz w:val="19"/>
          <w:szCs w:val="19"/>
          <w:lang w:val="en-US"/>
        </w:rPr>
      </w:pPr>
    </w:p>
    <w:p w:rsidR="00DA31ED" w:rsidRPr="00DA31ED" w:rsidRDefault="00C96259" w:rsidP="00C96259">
      <w:pPr>
        <w:shd w:val="clear" w:color="auto" w:fill="FFFFFF"/>
        <w:spacing w:after="0" w:line="240" w:lineRule="auto"/>
        <w:rPr>
          <w:rFonts w:ascii="Arial" w:eastAsia="Times New Roman" w:hAnsi="Arial" w:cs="Arial"/>
          <w:b/>
          <w:bCs/>
          <w:color w:val="222222"/>
          <w:sz w:val="32"/>
          <w:szCs w:val="32"/>
          <w:lang w:val="en-US"/>
        </w:rPr>
      </w:pPr>
      <w:r>
        <w:rPr>
          <w:rFonts w:ascii="Arial" w:eastAsia="Times New Roman" w:hAnsi="Arial" w:cs="Arial"/>
          <w:b/>
          <w:bCs/>
          <w:color w:val="222222"/>
          <w:sz w:val="32"/>
          <w:szCs w:val="32"/>
          <w:lang w:val="en-US"/>
        </w:rPr>
        <w:t>3</w:t>
      </w:r>
      <w:r w:rsidRPr="00C96259">
        <w:rPr>
          <w:rFonts w:ascii="Arial" w:eastAsia="Times New Roman" w:hAnsi="Arial" w:cs="Arial"/>
          <w:b/>
          <w:bCs/>
          <w:color w:val="222222"/>
          <w:sz w:val="32"/>
          <w:szCs w:val="32"/>
          <w:vertAlign w:val="superscript"/>
          <w:lang w:val="en-US"/>
        </w:rPr>
        <w:t>rd</w:t>
      </w:r>
      <w:r>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Teleconference, </w:t>
      </w:r>
      <w:r>
        <w:rPr>
          <w:rFonts w:ascii="Arial" w:eastAsia="Times New Roman" w:hAnsi="Arial" w:cs="Arial"/>
          <w:b/>
          <w:bCs/>
          <w:color w:val="222222"/>
          <w:sz w:val="32"/>
          <w:szCs w:val="32"/>
          <w:lang w:val="en-US"/>
        </w:rPr>
        <w:t>Thursday</w:t>
      </w:r>
      <w:r w:rsidR="00DA31ED"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17</w:t>
      </w:r>
      <w:r w:rsidR="00DA31ED"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May</w:t>
      </w:r>
      <w:r w:rsidR="00F4418E" w:rsidRPr="00DA31ED">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2018, 7 am CEST</w:t>
      </w:r>
    </w:p>
    <w:p w:rsidR="00F4418E" w:rsidRDefault="00DA31ED" w:rsidP="00DA31ED">
      <w:pPr>
        <w:shd w:val="clear" w:color="auto" w:fill="FFFFFF"/>
        <w:spacing w:after="0" w:line="240" w:lineRule="auto"/>
        <w:rPr>
          <w:rFonts w:ascii="Arial" w:eastAsia="Times New Roman" w:hAnsi="Arial" w:cs="Arial"/>
          <w:color w:val="222222"/>
          <w:sz w:val="19"/>
          <w:szCs w:val="19"/>
          <w:lang w:val="en-US"/>
        </w:rPr>
      </w:pPr>
      <w:r>
        <w:rPr>
          <w:rFonts w:ascii="Arial" w:eastAsia="Times New Roman" w:hAnsi="Arial" w:cs="Arial"/>
          <w:color w:val="222222"/>
          <w:sz w:val="19"/>
          <w:szCs w:val="19"/>
          <w:lang w:val="en-US"/>
        </w:rPr>
        <w:t xml:space="preserve"> </w:t>
      </w:r>
    </w:p>
    <w:p w:rsid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F4418E" w:rsidRDefault="00F4418E" w:rsidP="00F4418E">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Tentative A</w:t>
      </w:r>
      <w:r w:rsidRPr="00F4418E">
        <w:rPr>
          <w:rFonts w:ascii="Arial" w:eastAsia="Times New Roman" w:hAnsi="Arial" w:cs="Arial"/>
          <w:b/>
          <w:bCs/>
          <w:color w:val="222222"/>
          <w:sz w:val="32"/>
          <w:szCs w:val="32"/>
          <w:lang w:val="en-US"/>
        </w:rPr>
        <w:t>genda</w:t>
      </w:r>
    </w:p>
    <w:p w:rsidR="00F4418E" w:rsidRP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C96259"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Adoption of the agenda</w:t>
      </w:r>
    </w:p>
    <w:p w:rsidR="00C96259" w:rsidRPr="00DA31ED" w:rsidRDefault="00C96259"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Pr>
          <w:rFonts w:ascii="Arial" w:eastAsia="Times New Roman" w:hAnsi="Arial" w:cs="Arial"/>
          <w:color w:val="222222"/>
          <w:sz w:val="24"/>
          <w:szCs w:val="24"/>
        </w:rPr>
        <w:t>Presentation of the new TT member, Mr Etienne Le Pape</w:t>
      </w:r>
    </w:p>
    <w:p w:rsidR="00F4418E" w:rsidRPr="00DA31ED" w:rsidRDefault="00C96259"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Pr>
          <w:rFonts w:ascii="Arial" w:eastAsia="Times New Roman" w:hAnsi="Arial" w:cs="Arial"/>
          <w:color w:val="222222"/>
          <w:sz w:val="24"/>
          <w:szCs w:val="24"/>
        </w:rPr>
        <w:t>Review of actions identified during the previous teleconference</w:t>
      </w:r>
    </w:p>
    <w:p w:rsidR="00F4418E" w:rsidRPr="00DA31ED" w:rsidRDefault="00ED31F3" w:rsidP="00ED31F3">
      <w:pPr>
        <w:pStyle w:val="ListParagraph"/>
        <w:numPr>
          <w:ilvl w:val="0"/>
          <w:numId w:val="2"/>
        </w:numPr>
        <w:shd w:val="clear" w:color="auto" w:fill="FFFFFF"/>
        <w:spacing w:line="230" w:lineRule="atLeast"/>
        <w:rPr>
          <w:rFonts w:eastAsia="Times New Roman" w:cs="Times New Roman"/>
          <w:color w:val="222222"/>
          <w:sz w:val="24"/>
          <w:szCs w:val="24"/>
          <w:lang w:val="en-US"/>
        </w:rPr>
      </w:pPr>
      <w:r>
        <w:rPr>
          <w:rFonts w:ascii="Arial" w:eastAsia="Times New Roman" w:hAnsi="Arial" w:cs="Arial"/>
          <w:color w:val="222222"/>
          <w:sz w:val="24"/>
          <w:szCs w:val="24"/>
        </w:rPr>
        <w:t>Discussion on the content of the</w:t>
      </w:r>
      <w:r w:rsidR="00F4418E" w:rsidRPr="00DA31ED">
        <w:rPr>
          <w:rFonts w:ascii="Arial" w:eastAsia="Times New Roman" w:hAnsi="Arial" w:cs="Arial"/>
          <w:color w:val="222222"/>
          <w:sz w:val="24"/>
          <w:szCs w:val="24"/>
        </w:rPr>
        <w:t xml:space="preserve"> Reference Guide (</w:t>
      </w:r>
      <w:r>
        <w:rPr>
          <w:rFonts w:ascii="Arial" w:eastAsia="Times New Roman" w:hAnsi="Arial" w:cs="Arial"/>
          <w:color w:val="222222"/>
          <w:sz w:val="24"/>
          <w:szCs w:val="24"/>
        </w:rPr>
        <w:t>not discussed during first</w:t>
      </w:r>
      <w:r w:rsidR="00C96259">
        <w:rPr>
          <w:rFonts w:ascii="Arial" w:eastAsia="Times New Roman" w:hAnsi="Arial" w:cs="Arial"/>
          <w:color w:val="222222"/>
          <w:sz w:val="24"/>
          <w:szCs w:val="24"/>
        </w:rPr>
        <w:t xml:space="preserve"> two</w:t>
      </w:r>
      <w:r>
        <w:rPr>
          <w:rFonts w:ascii="Arial" w:eastAsia="Times New Roman" w:hAnsi="Arial" w:cs="Arial"/>
          <w:color w:val="222222"/>
          <w:sz w:val="24"/>
          <w:szCs w:val="24"/>
        </w:rPr>
        <w:t xml:space="preserve"> teleconference</w:t>
      </w:r>
      <w:r w:rsidR="00C96259">
        <w:rPr>
          <w:rFonts w:ascii="Arial" w:eastAsia="Times New Roman" w:hAnsi="Arial" w:cs="Arial"/>
          <w:color w:val="222222"/>
          <w:sz w:val="24"/>
          <w:szCs w:val="24"/>
        </w:rPr>
        <w:t>s</w:t>
      </w:r>
      <w:r w:rsidR="00F4418E" w:rsidRPr="00DA31ED">
        <w:rPr>
          <w:rFonts w:ascii="Arial" w:eastAsia="Times New Roman" w:hAnsi="Arial" w:cs="Arial"/>
          <w:color w:val="222222"/>
          <w:sz w:val="24"/>
          <w:szCs w:val="24"/>
        </w:rPr>
        <w:t>)</w:t>
      </w:r>
      <w:r w:rsidR="003222F7">
        <w:rPr>
          <w:rFonts w:ascii="Arial" w:eastAsia="Times New Roman" w:hAnsi="Arial" w:cs="Arial"/>
          <w:color w:val="222222"/>
          <w:sz w:val="24"/>
          <w:szCs w:val="24"/>
        </w:rPr>
        <w:t>: how much more guidance is need</w:t>
      </w:r>
      <w:r w:rsidR="00CF2D79">
        <w:rPr>
          <w:rFonts w:ascii="Arial" w:eastAsia="Times New Roman" w:hAnsi="Arial" w:cs="Arial"/>
          <w:color w:val="222222"/>
          <w:sz w:val="24"/>
          <w:szCs w:val="24"/>
        </w:rPr>
        <w:t>ed</w:t>
      </w:r>
      <w:r w:rsidR="003222F7">
        <w:rPr>
          <w:rFonts w:ascii="Arial" w:eastAsia="Times New Roman" w:hAnsi="Arial" w:cs="Arial"/>
          <w:color w:val="222222"/>
          <w:sz w:val="24"/>
          <w:szCs w:val="24"/>
        </w:rPr>
        <w:t xml:space="preserve"> for each item in </w:t>
      </w:r>
      <w:r w:rsidR="00CF2D79">
        <w:rPr>
          <w:rFonts w:ascii="Arial" w:eastAsia="Times New Roman" w:hAnsi="Arial" w:cs="Arial"/>
          <w:color w:val="222222"/>
          <w:sz w:val="24"/>
          <w:szCs w:val="24"/>
        </w:rPr>
        <w:t xml:space="preserve">each of </w:t>
      </w:r>
      <w:r w:rsidR="003222F7">
        <w:rPr>
          <w:rFonts w:ascii="Arial" w:eastAsia="Times New Roman" w:hAnsi="Arial" w:cs="Arial"/>
          <w:color w:val="222222"/>
          <w:sz w:val="24"/>
          <w:szCs w:val="24"/>
        </w:rPr>
        <w:t>the templates</w:t>
      </w:r>
    </w:p>
    <w:p w:rsidR="00F4418E" w:rsidRPr="00ED31F3" w:rsidRDefault="00F4418E" w:rsidP="00ED31F3">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 xml:space="preserve">Planned way forward for the dissemination of the </w:t>
      </w:r>
      <w:r w:rsidR="00CF2D79">
        <w:rPr>
          <w:rFonts w:ascii="Arial" w:eastAsia="Times New Roman" w:hAnsi="Arial" w:cs="Arial"/>
          <w:color w:val="222222"/>
          <w:sz w:val="24"/>
          <w:szCs w:val="24"/>
        </w:rPr>
        <w:t>model/</w:t>
      </w:r>
      <w:r w:rsidRPr="00DA31ED">
        <w:rPr>
          <w:rFonts w:ascii="Arial" w:eastAsia="Times New Roman" w:hAnsi="Arial" w:cs="Arial"/>
          <w:color w:val="222222"/>
          <w:sz w:val="24"/>
          <w:szCs w:val="24"/>
        </w:rPr>
        <w:t xml:space="preserve">platform templates to  Regional Hydrology Advisors, NMHSs, OPACHE, AWG of </w:t>
      </w:r>
      <w:proofErr w:type="spellStart"/>
      <w:r w:rsidRPr="00DA31ED">
        <w:rPr>
          <w:rFonts w:ascii="Arial" w:eastAsia="Times New Roman" w:hAnsi="Arial" w:cs="Arial"/>
          <w:color w:val="222222"/>
          <w:sz w:val="24"/>
          <w:szCs w:val="24"/>
        </w:rPr>
        <w:t>CHy</w:t>
      </w:r>
      <w:proofErr w:type="spellEnd"/>
      <w:r w:rsidR="00ED31F3">
        <w:rPr>
          <w:rFonts w:ascii="Arial" w:eastAsia="Times New Roman" w:hAnsi="Arial" w:cs="Arial"/>
          <w:color w:val="222222"/>
          <w:sz w:val="24"/>
          <w:szCs w:val="24"/>
        </w:rPr>
        <w:t xml:space="preserve"> </w:t>
      </w:r>
      <w:r w:rsidR="00ED31F3" w:rsidRPr="00DA31ED">
        <w:rPr>
          <w:rFonts w:ascii="Arial" w:eastAsia="Times New Roman" w:hAnsi="Arial" w:cs="Arial"/>
          <w:color w:val="222222"/>
          <w:sz w:val="24"/>
          <w:szCs w:val="24"/>
        </w:rPr>
        <w:t>(</w:t>
      </w:r>
      <w:r w:rsidR="00ED31F3">
        <w:rPr>
          <w:rFonts w:ascii="Arial" w:eastAsia="Times New Roman" w:hAnsi="Arial" w:cs="Arial"/>
          <w:color w:val="222222"/>
          <w:sz w:val="24"/>
          <w:szCs w:val="24"/>
        </w:rPr>
        <w:t xml:space="preserve">not discussed during first </w:t>
      </w:r>
      <w:r w:rsidR="00C96259">
        <w:rPr>
          <w:rFonts w:ascii="Arial" w:eastAsia="Times New Roman" w:hAnsi="Arial" w:cs="Arial"/>
          <w:color w:val="222222"/>
          <w:sz w:val="24"/>
          <w:szCs w:val="24"/>
        </w:rPr>
        <w:t xml:space="preserve">two </w:t>
      </w:r>
      <w:r w:rsidR="00ED31F3">
        <w:rPr>
          <w:rFonts w:ascii="Arial" w:eastAsia="Times New Roman" w:hAnsi="Arial" w:cs="Arial"/>
          <w:color w:val="222222"/>
          <w:sz w:val="24"/>
          <w:szCs w:val="24"/>
        </w:rPr>
        <w:t>teleconference</w:t>
      </w:r>
      <w:r w:rsidR="00C96259">
        <w:rPr>
          <w:rFonts w:ascii="Arial" w:eastAsia="Times New Roman" w:hAnsi="Arial" w:cs="Arial"/>
          <w:color w:val="222222"/>
          <w:sz w:val="24"/>
          <w:szCs w:val="24"/>
        </w:rPr>
        <w:t>s</w:t>
      </w:r>
      <w:r w:rsidR="00ED31F3" w:rsidRPr="00DA31ED">
        <w:rPr>
          <w:rFonts w:ascii="Arial" w:eastAsia="Times New Roman" w:hAnsi="Arial" w:cs="Arial"/>
          <w:color w:val="222222"/>
          <w:sz w:val="24"/>
          <w:szCs w:val="24"/>
        </w:rPr>
        <w:t>)</w:t>
      </w:r>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Other Business</w:t>
      </w:r>
      <w:r w:rsidR="00C96259">
        <w:rPr>
          <w:rFonts w:ascii="Arial" w:eastAsia="Times New Roman" w:hAnsi="Arial" w:cs="Arial"/>
          <w:color w:val="222222"/>
          <w:sz w:val="24"/>
          <w:szCs w:val="24"/>
        </w:rPr>
        <w:t xml:space="preserve"> (update on the UNU questionnaire) </w:t>
      </w:r>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Next Call</w:t>
      </w:r>
    </w:p>
    <w:p w:rsidR="00F4418E" w:rsidRDefault="00F4418E" w:rsidP="00245047"/>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Meeting Minutes</w:t>
      </w:r>
    </w:p>
    <w:p w:rsidR="00DA31ED" w:rsidRDefault="00DA31ED" w:rsidP="00DA31ED">
      <w:pPr>
        <w:shd w:val="clear" w:color="auto" w:fill="FFFFFF"/>
        <w:spacing w:after="0" w:line="240" w:lineRule="auto"/>
        <w:rPr>
          <w:rFonts w:ascii="Arial" w:eastAsia="Times New Roman" w:hAnsi="Arial" w:cs="Arial"/>
          <w:color w:val="222222"/>
          <w:sz w:val="32"/>
          <w:szCs w:val="32"/>
          <w:lang w:val="en-US"/>
        </w:rPr>
      </w:pPr>
    </w:p>
    <w:p w:rsidR="00245047"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Participants</w:t>
      </w:r>
    </w:p>
    <w:p w:rsidR="00402E04" w:rsidRDefault="00DA31ED" w:rsidP="00C96259">
      <w:pPr>
        <w:rPr>
          <w:rFonts w:ascii="Arial" w:eastAsia="Times New Roman" w:hAnsi="Arial" w:cs="Arial"/>
          <w:color w:val="000000" w:themeColor="text1"/>
          <w:sz w:val="24"/>
          <w:szCs w:val="24"/>
          <w:lang w:eastAsia="en-CA"/>
        </w:rPr>
      </w:pPr>
      <w:r w:rsidRPr="001A1472">
        <w:rPr>
          <w:rFonts w:ascii="Arial" w:eastAsia="Times New Roman" w:hAnsi="Arial" w:cs="Arial"/>
          <w:color w:val="000000" w:themeColor="text1"/>
          <w:sz w:val="24"/>
          <w:szCs w:val="24"/>
          <w:lang w:eastAsia="en-CA"/>
        </w:rPr>
        <w:t>The following experts attended the teleconference</w:t>
      </w:r>
      <w:r w:rsidR="00C96259">
        <w:rPr>
          <w:rFonts w:ascii="Arial" w:eastAsia="Times New Roman" w:hAnsi="Arial" w:cs="Arial"/>
          <w:color w:val="000000" w:themeColor="text1"/>
          <w:sz w:val="24"/>
          <w:szCs w:val="24"/>
          <w:lang w:eastAsia="en-CA"/>
        </w:rPr>
        <w:t>:</w:t>
      </w:r>
      <w:r w:rsidR="00541B7C">
        <w:rPr>
          <w:rFonts w:ascii="Arial" w:eastAsia="Times New Roman" w:hAnsi="Arial" w:cs="Arial"/>
          <w:color w:val="000000" w:themeColor="text1"/>
          <w:sz w:val="24"/>
          <w:szCs w:val="24"/>
          <w:lang w:eastAsia="en-CA"/>
        </w:rPr>
        <w:t xml:space="preserve"> </w:t>
      </w:r>
      <w:proofErr w:type="spellStart"/>
      <w:r w:rsidR="00541B7C">
        <w:rPr>
          <w:rFonts w:ascii="Arial" w:eastAsia="Times New Roman" w:hAnsi="Arial" w:cs="Arial"/>
          <w:color w:val="000000" w:themeColor="text1"/>
          <w:sz w:val="24"/>
          <w:szCs w:val="24"/>
          <w:lang w:eastAsia="en-CA"/>
        </w:rPr>
        <w:t>Hwirin</w:t>
      </w:r>
      <w:proofErr w:type="spellEnd"/>
      <w:r w:rsidR="00541B7C">
        <w:rPr>
          <w:rFonts w:ascii="Arial" w:eastAsia="Times New Roman" w:hAnsi="Arial" w:cs="Arial"/>
          <w:color w:val="000000" w:themeColor="text1"/>
          <w:sz w:val="24"/>
          <w:szCs w:val="24"/>
          <w:lang w:eastAsia="en-CA"/>
        </w:rPr>
        <w:t xml:space="preserve"> Kim, </w:t>
      </w:r>
      <w:proofErr w:type="spellStart"/>
      <w:r w:rsidR="00541B7C">
        <w:rPr>
          <w:rFonts w:ascii="Arial" w:eastAsia="Times New Roman" w:hAnsi="Arial" w:cs="Arial"/>
          <w:color w:val="000000" w:themeColor="text1"/>
          <w:sz w:val="24"/>
          <w:szCs w:val="24"/>
          <w:lang w:eastAsia="en-CA"/>
        </w:rPr>
        <w:t>Yeshewateswa</w:t>
      </w:r>
      <w:proofErr w:type="spellEnd"/>
      <w:r w:rsidR="00541B7C">
        <w:rPr>
          <w:rFonts w:ascii="Arial" w:eastAsia="Times New Roman" w:hAnsi="Arial" w:cs="Arial"/>
          <w:color w:val="000000" w:themeColor="text1"/>
          <w:sz w:val="24"/>
          <w:szCs w:val="24"/>
          <w:lang w:eastAsia="en-CA"/>
        </w:rPr>
        <w:t xml:space="preserve"> </w:t>
      </w:r>
      <w:proofErr w:type="spellStart"/>
      <w:r w:rsidR="00541B7C">
        <w:rPr>
          <w:rFonts w:ascii="Arial" w:eastAsia="Times New Roman" w:hAnsi="Arial" w:cs="Arial"/>
          <w:color w:val="000000" w:themeColor="text1"/>
          <w:sz w:val="24"/>
          <w:szCs w:val="24"/>
          <w:lang w:eastAsia="en-CA"/>
        </w:rPr>
        <w:t>Hundecha</w:t>
      </w:r>
      <w:proofErr w:type="spellEnd"/>
      <w:r w:rsidR="00541B7C">
        <w:rPr>
          <w:rFonts w:ascii="Arial" w:eastAsia="Times New Roman" w:hAnsi="Arial" w:cs="Arial"/>
          <w:color w:val="000000" w:themeColor="text1"/>
          <w:sz w:val="24"/>
          <w:szCs w:val="24"/>
          <w:lang w:eastAsia="en-CA"/>
        </w:rPr>
        <w:t>, Etienne Le Pape, Jeff Perkins</w:t>
      </w:r>
    </w:p>
    <w:p w:rsidR="00AA4404" w:rsidRDefault="00C96259" w:rsidP="00402E04">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Sends apologies: </w:t>
      </w:r>
      <w:r w:rsidR="00541B7C">
        <w:rPr>
          <w:rFonts w:ascii="Arial" w:eastAsia="Times New Roman" w:hAnsi="Arial" w:cs="Arial"/>
          <w:color w:val="000000" w:themeColor="text1"/>
          <w:sz w:val="24"/>
          <w:szCs w:val="24"/>
          <w:lang w:eastAsia="en-CA"/>
        </w:rPr>
        <w:t>Willia</w:t>
      </w:r>
      <w:r w:rsidR="007941E3">
        <w:rPr>
          <w:rFonts w:ascii="Arial" w:eastAsia="Times New Roman" w:hAnsi="Arial" w:cs="Arial"/>
          <w:color w:val="000000" w:themeColor="text1"/>
          <w:sz w:val="24"/>
          <w:szCs w:val="24"/>
          <w:lang w:eastAsia="en-CA"/>
        </w:rPr>
        <w:t>m</w:t>
      </w:r>
      <w:r w:rsidR="00541B7C">
        <w:rPr>
          <w:rFonts w:ascii="Arial" w:eastAsia="Times New Roman" w:hAnsi="Arial" w:cs="Arial"/>
          <w:color w:val="000000" w:themeColor="text1"/>
          <w:sz w:val="24"/>
          <w:szCs w:val="24"/>
          <w:lang w:eastAsia="en-CA"/>
        </w:rPr>
        <w:t xml:space="preserve"> </w:t>
      </w:r>
      <w:proofErr w:type="spellStart"/>
      <w:r w:rsidR="00541B7C">
        <w:rPr>
          <w:rFonts w:ascii="Arial" w:eastAsia="Times New Roman" w:hAnsi="Arial" w:cs="Arial"/>
          <w:color w:val="000000" w:themeColor="text1"/>
          <w:sz w:val="24"/>
          <w:szCs w:val="24"/>
          <w:lang w:eastAsia="en-CA"/>
        </w:rPr>
        <w:t>Scharffenberg</w:t>
      </w:r>
      <w:proofErr w:type="spellEnd"/>
    </w:p>
    <w:p w:rsidR="00BC5E0E" w:rsidRDefault="00402E04" w:rsidP="00C96259">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From WMO Secretariat: Paul Pilon, </w:t>
      </w:r>
      <w:r w:rsidR="00222E1F">
        <w:rPr>
          <w:rFonts w:ascii="Arial" w:eastAsia="Times New Roman" w:hAnsi="Arial" w:cs="Arial"/>
          <w:color w:val="000000" w:themeColor="text1"/>
          <w:sz w:val="24"/>
          <w:szCs w:val="24"/>
          <w:lang w:eastAsia="en-CA"/>
        </w:rPr>
        <w:t xml:space="preserve">Tania </w:t>
      </w:r>
      <w:proofErr w:type="spellStart"/>
      <w:r w:rsidR="00222E1F">
        <w:rPr>
          <w:rFonts w:ascii="Arial" w:eastAsia="Times New Roman" w:hAnsi="Arial" w:cs="Arial"/>
          <w:color w:val="000000" w:themeColor="text1"/>
          <w:sz w:val="24"/>
          <w:szCs w:val="24"/>
          <w:lang w:eastAsia="en-CA"/>
        </w:rPr>
        <w:t>Gascon</w:t>
      </w:r>
      <w:proofErr w:type="spellEnd"/>
      <w:r>
        <w:rPr>
          <w:rFonts w:ascii="Arial" w:eastAsia="Times New Roman" w:hAnsi="Arial" w:cs="Arial"/>
          <w:color w:val="000000" w:themeColor="text1"/>
          <w:sz w:val="24"/>
          <w:szCs w:val="24"/>
          <w:lang w:eastAsia="en-CA"/>
        </w:rPr>
        <w:t xml:space="preserve">, </w:t>
      </w:r>
      <w:r w:rsidR="00776672">
        <w:rPr>
          <w:rFonts w:ascii="Arial" w:eastAsia="Times New Roman" w:hAnsi="Arial" w:cs="Arial"/>
          <w:color w:val="000000" w:themeColor="text1"/>
          <w:sz w:val="24"/>
          <w:szCs w:val="24"/>
          <w:lang w:eastAsia="en-CA"/>
        </w:rPr>
        <w:t xml:space="preserve">Roberto Silva </w:t>
      </w:r>
      <w:proofErr w:type="spellStart"/>
      <w:r w:rsidR="00776672">
        <w:rPr>
          <w:rFonts w:ascii="Arial" w:eastAsia="Times New Roman" w:hAnsi="Arial" w:cs="Arial"/>
          <w:color w:val="000000" w:themeColor="text1"/>
          <w:sz w:val="24"/>
          <w:szCs w:val="24"/>
          <w:lang w:eastAsia="en-CA"/>
        </w:rPr>
        <w:t>Vara</w:t>
      </w:r>
      <w:proofErr w:type="spellEnd"/>
      <w:r w:rsidR="00776672">
        <w:rPr>
          <w:rFonts w:ascii="Arial" w:eastAsia="Times New Roman" w:hAnsi="Arial" w:cs="Arial"/>
          <w:color w:val="000000" w:themeColor="text1"/>
          <w:sz w:val="24"/>
          <w:szCs w:val="24"/>
          <w:lang w:eastAsia="en-CA"/>
        </w:rPr>
        <w:t xml:space="preserve">, </w:t>
      </w:r>
      <w:r>
        <w:rPr>
          <w:rFonts w:ascii="Arial" w:eastAsia="Times New Roman" w:hAnsi="Arial" w:cs="Arial"/>
          <w:color w:val="000000" w:themeColor="text1"/>
          <w:sz w:val="24"/>
          <w:szCs w:val="24"/>
          <w:lang w:eastAsia="en-CA"/>
        </w:rPr>
        <w:t>Giacomo Teruggi</w:t>
      </w:r>
      <w:r w:rsidR="00222E1F">
        <w:rPr>
          <w:rFonts w:ascii="Arial" w:eastAsia="Times New Roman" w:hAnsi="Arial" w:cs="Arial"/>
          <w:color w:val="000000" w:themeColor="text1"/>
          <w:sz w:val="24"/>
          <w:szCs w:val="24"/>
          <w:lang w:eastAsia="en-CA"/>
        </w:rPr>
        <w:t>.</w:t>
      </w:r>
    </w:p>
    <w:p w:rsidR="00222E1F" w:rsidRPr="001A1472" w:rsidRDefault="007941E3" w:rsidP="00C96259">
      <w:pPr>
        <w:rPr>
          <w:rFonts w:ascii="Arial" w:eastAsia="Times New Roman" w:hAnsi="Arial" w:cs="Arial"/>
          <w:color w:val="000000" w:themeColor="text1"/>
          <w:sz w:val="24"/>
          <w:szCs w:val="24"/>
          <w:lang w:eastAsia="en-CA"/>
        </w:rPr>
      </w:pPr>
      <w:proofErr w:type="spellStart"/>
      <w:r>
        <w:rPr>
          <w:rFonts w:ascii="Arial" w:eastAsia="Times New Roman" w:hAnsi="Arial" w:cs="Arial"/>
          <w:color w:val="000000" w:themeColor="text1"/>
          <w:sz w:val="24"/>
          <w:szCs w:val="24"/>
          <w:lang w:eastAsia="en-CA"/>
        </w:rPr>
        <w:t>Hwirin</w:t>
      </w:r>
      <w:proofErr w:type="spellEnd"/>
      <w:r>
        <w:rPr>
          <w:rFonts w:ascii="Arial" w:eastAsia="Times New Roman" w:hAnsi="Arial" w:cs="Arial"/>
          <w:color w:val="000000" w:themeColor="text1"/>
          <w:sz w:val="24"/>
          <w:szCs w:val="24"/>
          <w:lang w:eastAsia="en-CA"/>
        </w:rPr>
        <w:t xml:space="preserve"> Kim</w:t>
      </w:r>
      <w:r w:rsidR="00222E1F">
        <w:rPr>
          <w:rFonts w:ascii="Arial" w:eastAsia="Times New Roman" w:hAnsi="Arial" w:cs="Arial"/>
          <w:color w:val="000000" w:themeColor="text1"/>
          <w:sz w:val="24"/>
          <w:szCs w:val="24"/>
          <w:lang w:eastAsia="en-CA"/>
        </w:rPr>
        <w:t xml:space="preserve"> </w:t>
      </w:r>
      <w:r w:rsidR="00402E04">
        <w:rPr>
          <w:rFonts w:ascii="Arial" w:eastAsia="Times New Roman" w:hAnsi="Arial" w:cs="Arial"/>
          <w:color w:val="000000" w:themeColor="text1"/>
          <w:sz w:val="24"/>
          <w:szCs w:val="24"/>
          <w:lang w:eastAsia="en-CA"/>
        </w:rPr>
        <w:t>moderated</w:t>
      </w:r>
      <w:r w:rsidR="00222E1F">
        <w:rPr>
          <w:rFonts w:ascii="Arial" w:eastAsia="Times New Roman" w:hAnsi="Arial" w:cs="Arial"/>
          <w:color w:val="000000" w:themeColor="text1"/>
          <w:sz w:val="24"/>
          <w:szCs w:val="24"/>
          <w:lang w:eastAsia="en-CA"/>
        </w:rPr>
        <w:t xml:space="preserve"> the teleconference</w:t>
      </w:r>
      <w:r w:rsidR="00AA4404">
        <w:rPr>
          <w:rFonts w:ascii="Arial" w:eastAsia="Times New Roman" w:hAnsi="Arial" w:cs="Arial"/>
          <w:color w:val="000000" w:themeColor="text1"/>
          <w:sz w:val="24"/>
          <w:szCs w:val="24"/>
          <w:lang w:eastAsia="en-CA"/>
        </w:rPr>
        <w:t>.</w:t>
      </w:r>
    </w:p>
    <w:p w:rsidR="00DA31ED" w:rsidRPr="00DA31ED" w:rsidRDefault="00DA31ED" w:rsidP="00DA31ED">
      <w:pPr>
        <w:shd w:val="clear" w:color="auto" w:fill="FFFFFF"/>
        <w:spacing w:after="0" w:line="240" w:lineRule="auto"/>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Pr>
          <w:rFonts w:ascii="Arial" w:eastAsia="Times New Roman" w:hAnsi="Arial" w:cs="Arial"/>
          <w:b/>
          <w:bCs/>
          <w:color w:val="000000" w:themeColor="text1"/>
          <w:sz w:val="24"/>
          <w:szCs w:val="24"/>
          <w:lang w:eastAsia="en-CA"/>
        </w:rPr>
        <w:t xml:space="preserve">Adoption of the </w:t>
      </w:r>
      <w:r w:rsidRPr="001A1472">
        <w:rPr>
          <w:rFonts w:ascii="Arial" w:eastAsia="Times New Roman" w:hAnsi="Arial" w:cs="Arial"/>
          <w:b/>
          <w:bCs/>
          <w:color w:val="000000" w:themeColor="text1"/>
          <w:sz w:val="24"/>
          <w:szCs w:val="24"/>
          <w:lang w:eastAsia="en-CA"/>
        </w:rPr>
        <w:t>Agenda</w:t>
      </w:r>
      <w:r w:rsidRPr="001A1472">
        <w:rPr>
          <w:rFonts w:ascii="Arial" w:eastAsia="Times New Roman" w:hAnsi="Arial" w:cs="Arial"/>
          <w:color w:val="000000" w:themeColor="text1"/>
          <w:sz w:val="24"/>
          <w:szCs w:val="24"/>
          <w:lang w:eastAsia="en-CA"/>
        </w:rPr>
        <w:t xml:space="preserve"> (</w:t>
      </w:r>
      <w:r w:rsidRPr="00407BB9">
        <w:rPr>
          <w:rFonts w:ascii="Arial" w:eastAsia="Times New Roman" w:hAnsi="Arial" w:cs="Arial"/>
          <w:b/>
          <w:bCs/>
          <w:color w:val="000000" w:themeColor="text1"/>
          <w:sz w:val="24"/>
          <w:szCs w:val="24"/>
          <w:lang w:eastAsia="en-CA"/>
        </w:rPr>
        <w:t>Annex I</w:t>
      </w:r>
      <w:r w:rsidRPr="001A1472">
        <w:rPr>
          <w:rFonts w:ascii="Arial" w:eastAsia="Times New Roman" w:hAnsi="Arial" w:cs="Arial"/>
          <w:color w:val="000000" w:themeColor="text1"/>
          <w:sz w:val="24"/>
          <w:szCs w:val="24"/>
          <w:lang w:eastAsia="en-CA"/>
        </w:rPr>
        <w:t>)</w:t>
      </w:r>
    </w:p>
    <w:p w:rsidR="00DA31ED" w:rsidRDefault="00222E1F" w:rsidP="00DA31ED">
      <w:pPr>
        <w:pStyle w:val="ListParagraph"/>
        <w:spacing w:after="0"/>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The agenda was adopted without any changes</w:t>
      </w:r>
      <w:r w:rsidR="00541B7C">
        <w:rPr>
          <w:rFonts w:ascii="Arial" w:eastAsia="Times New Roman" w:hAnsi="Arial" w:cs="Arial"/>
          <w:color w:val="000000" w:themeColor="text1"/>
          <w:sz w:val="24"/>
          <w:szCs w:val="24"/>
          <w:lang w:eastAsia="en-CA"/>
        </w:rPr>
        <w:t>.</w:t>
      </w:r>
      <w:r>
        <w:rPr>
          <w:rFonts w:ascii="Arial" w:eastAsia="Times New Roman" w:hAnsi="Arial" w:cs="Arial"/>
          <w:color w:val="000000" w:themeColor="text1"/>
          <w:sz w:val="24"/>
          <w:szCs w:val="24"/>
          <w:lang w:eastAsia="en-CA"/>
        </w:rPr>
        <w:t>.</w:t>
      </w:r>
    </w:p>
    <w:p w:rsidR="00222E1F" w:rsidRPr="00DA31ED" w:rsidRDefault="00222E1F" w:rsidP="00DA31ED">
      <w:pPr>
        <w:pStyle w:val="ListParagraph"/>
        <w:spacing w:after="0"/>
        <w:rPr>
          <w:rFonts w:ascii="Arial" w:eastAsia="Times New Roman" w:hAnsi="Arial" w:cs="Arial"/>
          <w:color w:val="000000" w:themeColor="text1"/>
          <w:sz w:val="24"/>
          <w:szCs w:val="24"/>
          <w:lang w:eastAsia="en-CA"/>
        </w:rPr>
      </w:pPr>
    </w:p>
    <w:p w:rsidR="00C96259" w:rsidRPr="00C96259" w:rsidRDefault="00C96259" w:rsidP="00DA31ED">
      <w:pPr>
        <w:pStyle w:val="ListParagraph"/>
        <w:numPr>
          <w:ilvl w:val="0"/>
          <w:numId w:val="3"/>
        </w:numPr>
        <w:spacing w:after="0"/>
        <w:rPr>
          <w:rFonts w:ascii="Arial" w:eastAsia="Times New Roman" w:hAnsi="Arial" w:cs="Arial"/>
          <w:b/>
          <w:bCs/>
          <w:color w:val="222222"/>
          <w:sz w:val="24"/>
          <w:szCs w:val="24"/>
        </w:rPr>
      </w:pPr>
      <w:r w:rsidRPr="00C96259">
        <w:rPr>
          <w:rFonts w:ascii="Arial" w:eastAsia="Times New Roman" w:hAnsi="Arial" w:cs="Arial"/>
          <w:b/>
          <w:bCs/>
          <w:color w:val="222222"/>
          <w:sz w:val="24"/>
          <w:szCs w:val="24"/>
        </w:rPr>
        <w:t>Presentation of the new TT member</w:t>
      </w:r>
    </w:p>
    <w:p w:rsidR="00C96259" w:rsidRDefault="00541B7C" w:rsidP="00C96259">
      <w:pPr>
        <w:pStyle w:val="ListParagraph"/>
        <w:spacing w:after="0"/>
        <w:rPr>
          <w:rFonts w:ascii="Arial" w:eastAsia="Times New Roman" w:hAnsi="Arial" w:cs="Arial"/>
          <w:color w:val="000000" w:themeColor="text1"/>
          <w:sz w:val="24"/>
          <w:szCs w:val="24"/>
          <w:lang w:eastAsia="en-CA"/>
        </w:rPr>
      </w:pPr>
      <w:r w:rsidRPr="00541B7C">
        <w:rPr>
          <w:rFonts w:ascii="Arial" w:eastAsia="Times New Roman" w:hAnsi="Arial" w:cs="Arial"/>
          <w:color w:val="000000" w:themeColor="text1"/>
          <w:sz w:val="24"/>
          <w:szCs w:val="24"/>
          <w:lang w:eastAsia="en-CA"/>
        </w:rPr>
        <w:t>Etienne Le Pape introduced himself: working in SCHAPI (France) on flood forecasting models in real-time.</w:t>
      </w:r>
      <w:r>
        <w:rPr>
          <w:rFonts w:ascii="Arial" w:eastAsia="Times New Roman" w:hAnsi="Arial" w:cs="Arial"/>
          <w:color w:val="000000" w:themeColor="text1"/>
          <w:sz w:val="24"/>
          <w:szCs w:val="24"/>
          <w:lang w:eastAsia="en-CA"/>
        </w:rPr>
        <w:t xml:space="preserve"> All members introduced themselves to Etienne.</w:t>
      </w:r>
    </w:p>
    <w:p w:rsidR="00541B7C" w:rsidRDefault="00541B7C" w:rsidP="00C96259">
      <w:pPr>
        <w:pStyle w:val="ListParagraph"/>
        <w:spacing w:after="0"/>
        <w:rPr>
          <w:rFonts w:ascii="Arial" w:eastAsia="Times New Roman" w:hAnsi="Arial" w:cs="Arial"/>
          <w:b/>
          <w:bCs/>
          <w:color w:val="000000" w:themeColor="text1"/>
          <w:sz w:val="24"/>
          <w:szCs w:val="24"/>
          <w:lang w:eastAsia="en-CA"/>
        </w:rPr>
      </w:pPr>
    </w:p>
    <w:p w:rsidR="007941E3" w:rsidRDefault="007941E3" w:rsidP="00C96259">
      <w:pPr>
        <w:pStyle w:val="ListParagraph"/>
        <w:spacing w:after="0"/>
        <w:rPr>
          <w:rFonts w:ascii="Arial" w:eastAsia="Times New Roman" w:hAnsi="Arial" w:cs="Arial"/>
          <w:b/>
          <w:bCs/>
          <w:color w:val="000000" w:themeColor="text1"/>
          <w:sz w:val="24"/>
          <w:szCs w:val="24"/>
          <w:lang w:eastAsia="en-CA"/>
        </w:rPr>
      </w:pPr>
    </w:p>
    <w:p w:rsidR="007941E3" w:rsidRPr="00C96259" w:rsidRDefault="007941E3" w:rsidP="00C96259">
      <w:pPr>
        <w:pStyle w:val="ListParagraph"/>
        <w:spacing w:after="0"/>
        <w:rPr>
          <w:rFonts w:ascii="Arial" w:eastAsia="Times New Roman" w:hAnsi="Arial" w:cs="Arial"/>
          <w:b/>
          <w:bCs/>
          <w:color w:val="000000" w:themeColor="text1"/>
          <w:sz w:val="24"/>
          <w:szCs w:val="24"/>
          <w:lang w:eastAsia="en-CA"/>
        </w:rPr>
      </w:pPr>
    </w:p>
    <w:p w:rsidR="00DA31ED" w:rsidRPr="00C96259" w:rsidRDefault="00C96259" w:rsidP="00C96259">
      <w:pPr>
        <w:pStyle w:val="ListParagraph"/>
        <w:numPr>
          <w:ilvl w:val="0"/>
          <w:numId w:val="3"/>
        </w:numPr>
        <w:spacing w:after="0"/>
        <w:rPr>
          <w:rFonts w:ascii="Arial" w:eastAsia="Times New Roman" w:hAnsi="Arial" w:cs="Arial"/>
          <w:b/>
          <w:bCs/>
          <w:color w:val="222222"/>
          <w:sz w:val="24"/>
          <w:szCs w:val="24"/>
        </w:rPr>
      </w:pPr>
      <w:r w:rsidRPr="00C96259">
        <w:rPr>
          <w:rFonts w:ascii="Arial" w:eastAsia="Times New Roman" w:hAnsi="Arial" w:cs="Arial"/>
          <w:b/>
          <w:bCs/>
          <w:color w:val="222222"/>
          <w:sz w:val="24"/>
          <w:szCs w:val="24"/>
        </w:rPr>
        <w:lastRenderedPageBreak/>
        <w:t>Review of actions identified during the previous teleconference</w:t>
      </w:r>
    </w:p>
    <w:p w:rsidR="0079292D" w:rsidRDefault="0079292D" w:rsidP="0021175A">
      <w:pPr>
        <w:pStyle w:val="ListParagraph"/>
        <w:rPr>
          <w:rFonts w:ascii="Arial" w:eastAsia="Times New Roman" w:hAnsi="Arial" w:cs="Arial"/>
          <w:b/>
          <w:bCs/>
          <w:color w:val="222222"/>
          <w:sz w:val="24"/>
          <w:szCs w:val="24"/>
          <w:u w:val="single"/>
        </w:rPr>
      </w:pPr>
    </w:p>
    <w:p w:rsidR="00C96259" w:rsidRPr="00C96259" w:rsidRDefault="00367314" w:rsidP="007962DB">
      <w:pPr>
        <w:pStyle w:val="ListParagraph"/>
        <w:rPr>
          <w:rFonts w:ascii="Arial" w:eastAsia="Times New Roman" w:hAnsi="Arial" w:cs="Arial"/>
          <w:color w:val="222222"/>
          <w:sz w:val="24"/>
          <w:szCs w:val="24"/>
        </w:rPr>
      </w:pPr>
      <w:r w:rsidRPr="0079292D">
        <w:rPr>
          <w:rFonts w:ascii="Arial" w:eastAsia="Times New Roman" w:hAnsi="Arial" w:cs="Arial"/>
          <w:b/>
          <w:bCs/>
          <w:color w:val="222222"/>
          <w:sz w:val="24"/>
          <w:szCs w:val="24"/>
          <w:u w:val="single"/>
        </w:rPr>
        <w:t>General remark:</w:t>
      </w:r>
    </w:p>
    <w:p w:rsidR="001A6305" w:rsidRPr="00C96259" w:rsidRDefault="00776672" w:rsidP="008C721A">
      <w:pPr>
        <w:pStyle w:val="ListParagraph"/>
        <w:numPr>
          <w:ilvl w:val="0"/>
          <w:numId w:val="6"/>
        </w:numPr>
        <w:jc w:val="both"/>
        <w:rPr>
          <w:rFonts w:ascii="Arial" w:eastAsia="Times New Roman" w:hAnsi="Arial" w:cs="Arial"/>
          <w:color w:val="222222"/>
          <w:sz w:val="24"/>
          <w:szCs w:val="24"/>
        </w:rPr>
      </w:pPr>
      <w:r>
        <w:rPr>
          <w:rFonts w:ascii="Arial" w:eastAsia="Times New Roman" w:hAnsi="Arial" w:cs="Arial"/>
          <w:color w:val="222222"/>
          <w:sz w:val="24"/>
          <w:szCs w:val="24"/>
        </w:rPr>
        <w:t>Has the Secretariat been kept in copy to communications between TT members?</w:t>
      </w:r>
      <w:r w:rsidR="00EC6ECB">
        <w:rPr>
          <w:rFonts w:ascii="Arial" w:eastAsia="Times New Roman" w:hAnsi="Arial" w:cs="Arial"/>
          <w:color w:val="222222"/>
          <w:sz w:val="24"/>
          <w:szCs w:val="24"/>
        </w:rPr>
        <w:t xml:space="preserve"> </w:t>
      </w:r>
      <w:r w:rsidR="00EC6ECB" w:rsidRPr="00EC6ECB">
        <w:rPr>
          <w:rFonts w:ascii="Arial" w:eastAsia="Times New Roman" w:hAnsi="Arial" w:cs="Arial"/>
          <w:b/>
          <w:bCs/>
          <w:color w:val="222222"/>
          <w:sz w:val="24"/>
          <w:szCs w:val="24"/>
        </w:rPr>
        <w:t xml:space="preserve">Yes. The Secretariat has received input from  Bill (around end of April) and from </w:t>
      </w:r>
      <w:proofErr w:type="spellStart"/>
      <w:r w:rsidR="00EC6ECB" w:rsidRPr="00EC6ECB">
        <w:rPr>
          <w:rFonts w:ascii="Arial" w:eastAsia="Times New Roman" w:hAnsi="Arial" w:cs="Arial"/>
          <w:b/>
          <w:bCs/>
          <w:color w:val="222222"/>
          <w:sz w:val="24"/>
          <w:szCs w:val="24"/>
        </w:rPr>
        <w:t>Hwirin</w:t>
      </w:r>
      <w:proofErr w:type="spellEnd"/>
      <w:r w:rsidR="00EC6ECB" w:rsidRPr="00EC6ECB">
        <w:rPr>
          <w:rFonts w:ascii="Arial" w:eastAsia="Times New Roman" w:hAnsi="Arial" w:cs="Arial"/>
          <w:b/>
          <w:bCs/>
          <w:color w:val="222222"/>
          <w:sz w:val="24"/>
          <w:szCs w:val="24"/>
        </w:rPr>
        <w:t xml:space="preserve"> (shortly before the telecom). No other exchange occurred among TT members</w:t>
      </w:r>
      <w:r w:rsidR="007962DB">
        <w:rPr>
          <w:rFonts w:ascii="Arial" w:eastAsia="Times New Roman" w:hAnsi="Arial" w:cs="Arial"/>
          <w:b/>
          <w:bCs/>
          <w:color w:val="222222"/>
          <w:sz w:val="24"/>
          <w:szCs w:val="24"/>
        </w:rPr>
        <w:t>, therefore no revised templates have been circulated. In the following, a detailed report on the action to be taken is provided. Please refer to the minutes of 2</w:t>
      </w:r>
      <w:r w:rsidR="007962DB" w:rsidRPr="007962DB">
        <w:rPr>
          <w:rFonts w:ascii="Arial" w:eastAsia="Times New Roman" w:hAnsi="Arial" w:cs="Arial"/>
          <w:b/>
          <w:bCs/>
          <w:color w:val="222222"/>
          <w:sz w:val="24"/>
          <w:szCs w:val="24"/>
          <w:vertAlign w:val="superscript"/>
        </w:rPr>
        <w:t>nd</w:t>
      </w:r>
      <w:r w:rsidR="007962DB">
        <w:rPr>
          <w:rFonts w:ascii="Arial" w:eastAsia="Times New Roman" w:hAnsi="Arial" w:cs="Arial"/>
          <w:b/>
          <w:bCs/>
          <w:color w:val="222222"/>
          <w:sz w:val="24"/>
          <w:szCs w:val="24"/>
        </w:rPr>
        <w:t xml:space="preserve"> teleconference to better understand the discussion behind each action.</w:t>
      </w:r>
    </w:p>
    <w:p w:rsidR="003222F7" w:rsidRDefault="003222F7" w:rsidP="008C721A">
      <w:pPr>
        <w:pStyle w:val="ListParagraph"/>
        <w:jc w:val="both"/>
        <w:rPr>
          <w:rFonts w:ascii="Arial" w:eastAsia="Times New Roman" w:hAnsi="Arial" w:cs="Arial"/>
          <w:b/>
          <w:bCs/>
          <w:color w:val="222222"/>
          <w:sz w:val="24"/>
          <w:szCs w:val="24"/>
        </w:rPr>
      </w:pPr>
    </w:p>
    <w:p w:rsidR="00526DF6" w:rsidRDefault="00526DF6" w:rsidP="00367B87">
      <w:pPr>
        <w:pStyle w:val="ListParagraph"/>
        <w:jc w:val="both"/>
        <w:rPr>
          <w:rFonts w:ascii="Arial" w:eastAsia="Times New Roman" w:hAnsi="Arial" w:cs="Arial"/>
          <w:color w:val="222222"/>
          <w:sz w:val="24"/>
          <w:szCs w:val="24"/>
        </w:rPr>
      </w:pPr>
      <w:r>
        <w:rPr>
          <w:rFonts w:ascii="Arial" w:eastAsia="Times New Roman" w:hAnsi="Arial" w:cs="Arial"/>
          <w:b/>
          <w:bCs/>
          <w:color w:val="222222"/>
          <w:sz w:val="24"/>
          <w:szCs w:val="24"/>
        </w:rPr>
        <w:t>ACTION 1a</w:t>
      </w:r>
      <w:r w:rsidRPr="001A6305">
        <w:rPr>
          <w:rFonts w:ascii="Arial" w:eastAsia="Times New Roman" w:hAnsi="Arial" w:cs="Arial"/>
          <w:color w:val="222222"/>
          <w:sz w:val="24"/>
          <w:szCs w:val="24"/>
        </w:rPr>
        <w:t>:</w:t>
      </w:r>
      <w:r>
        <w:rPr>
          <w:rFonts w:ascii="Arial" w:eastAsia="Times New Roman" w:hAnsi="Arial" w:cs="Arial"/>
          <w:color w:val="222222"/>
          <w:sz w:val="24"/>
          <w:szCs w:val="24"/>
        </w:rPr>
        <w:t xml:space="preserve"> Bill to write a short description</w:t>
      </w:r>
      <w:r w:rsidR="0008394B">
        <w:rPr>
          <w:rFonts w:ascii="Arial" w:eastAsia="Times New Roman" w:hAnsi="Arial" w:cs="Arial"/>
          <w:color w:val="222222"/>
          <w:sz w:val="24"/>
          <w:szCs w:val="24"/>
        </w:rPr>
        <w:t xml:space="preserve"> for the next videoconference</w:t>
      </w:r>
      <w:r w:rsidR="000432C1">
        <w:rPr>
          <w:rFonts w:ascii="Arial" w:eastAsia="Times New Roman" w:hAnsi="Arial" w:cs="Arial"/>
          <w:color w:val="222222"/>
          <w:sz w:val="24"/>
          <w:szCs w:val="24"/>
        </w:rPr>
        <w:t>, as an example,</w:t>
      </w:r>
      <w:r>
        <w:rPr>
          <w:rFonts w:ascii="Arial" w:eastAsia="Times New Roman" w:hAnsi="Arial" w:cs="Arial"/>
          <w:color w:val="222222"/>
          <w:sz w:val="24"/>
          <w:szCs w:val="24"/>
        </w:rPr>
        <w:t xml:space="preserve"> of time requirements and complexity to </w:t>
      </w:r>
      <w:r w:rsidR="000432C1">
        <w:rPr>
          <w:rFonts w:ascii="Arial" w:eastAsia="Times New Roman" w:hAnsi="Arial" w:cs="Arial"/>
          <w:color w:val="222222"/>
          <w:sz w:val="24"/>
          <w:szCs w:val="24"/>
        </w:rPr>
        <w:t xml:space="preserve">install, configure and </w:t>
      </w:r>
      <w:r>
        <w:rPr>
          <w:rFonts w:ascii="Arial" w:eastAsia="Times New Roman" w:hAnsi="Arial" w:cs="Arial"/>
          <w:color w:val="222222"/>
          <w:sz w:val="24"/>
          <w:szCs w:val="24"/>
        </w:rPr>
        <w:t>implement a model</w:t>
      </w:r>
      <w:r w:rsidR="0008394B">
        <w:rPr>
          <w:rFonts w:ascii="Arial" w:eastAsia="Times New Roman" w:hAnsi="Arial" w:cs="Arial"/>
          <w:color w:val="222222"/>
          <w:sz w:val="24"/>
          <w:szCs w:val="24"/>
        </w:rPr>
        <w:t xml:space="preserve"> for a forecast </w:t>
      </w:r>
      <w:r w:rsidR="00AD6496">
        <w:rPr>
          <w:rFonts w:ascii="Arial" w:eastAsia="Times New Roman" w:hAnsi="Arial" w:cs="Arial"/>
          <w:color w:val="222222"/>
          <w:sz w:val="24"/>
          <w:szCs w:val="24"/>
        </w:rPr>
        <w:t>application</w:t>
      </w:r>
      <w:r>
        <w:rPr>
          <w:rFonts w:ascii="Arial" w:eastAsia="Times New Roman" w:hAnsi="Arial" w:cs="Arial"/>
          <w:color w:val="222222"/>
          <w:sz w:val="24"/>
          <w:szCs w:val="24"/>
        </w:rPr>
        <w:t>. Everyone to add in their model template the categories “cost” and “complexity” (of application).</w:t>
      </w:r>
      <w:r w:rsidR="0018180A">
        <w:rPr>
          <w:rFonts w:ascii="Arial" w:eastAsia="Times New Roman" w:hAnsi="Arial" w:cs="Arial"/>
          <w:color w:val="222222"/>
          <w:sz w:val="24"/>
          <w:szCs w:val="24"/>
        </w:rPr>
        <w:t xml:space="preserve"> </w:t>
      </w:r>
      <w:r w:rsidR="0018180A" w:rsidRPr="0018180A">
        <w:rPr>
          <w:rFonts w:ascii="Arial" w:eastAsia="Times New Roman" w:hAnsi="Arial" w:cs="Arial"/>
          <w:b/>
          <w:bCs/>
          <w:color w:val="222222"/>
          <w:sz w:val="24"/>
          <w:szCs w:val="24"/>
        </w:rPr>
        <w:t>PENDING</w:t>
      </w:r>
      <w:r w:rsidR="00541B7C">
        <w:rPr>
          <w:rFonts w:ascii="Arial" w:eastAsia="Times New Roman" w:hAnsi="Arial" w:cs="Arial"/>
          <w:b/>
          <w:bCs/>
          <w:color w:val="222222"/>
          <w:sz w:val="24"/>
          <w:szCs w:val="24"/>
        </w:rPr>
        <w:t xml:space="preserve">. Bill </w:t>
      </w:r>
      <w:r w:rsidR="00367B87">
        <w:rPr>
          <w:rFonts w:ascii="Arial" w:eastAsia="Times New Roman" w:hAnsi="Arial" w:cs="Arial"/>
          <w:b/>
          <w:bCs/>
          <w:color w:val="222222"/>
          <w:sz w:val="24"/>
          <w:szCs w:val="24"/>
        </w:rPr>
        <w:t>to</w:t>
      </w:r>
      <w:r w:rsidR="00541B7C">
        <w:rPr>
          <w:rFonts w:ascii="Arial" w:eastAsia="Times New Roman" w:hAnsi="Arial" w:cs="Arial"/>
          <w:b/>
          <w:bCs/>
          <w:color w:val="222222"/>
          <w:sz w:val="24"/>
          <w:szCs w:val="24"/>
        </w:rPr>
        <w:t xml:space="preserve"> share with the rest of the TT a template including cost and complexity.</w:t>
      </w:r>
    </w:p>
    <w:p w:rsidR="002B3EE7" w:rsidRPr="001A6305" w:rsidRDefault="002B3EE7" w:rsidP="008C721A">
      <w:pPr>
        <w:pStyle w:val="ListParagraph"/>
        <w:jc w:val="both"/>
        <w:rPr>
          <w:rFonts w:ascii="Arial" w:eastAsia="Times New Roman" w:hAnsi="Arial" w:cs="Arial"/>
          <w:color w:val="222222"/>
          <w:sz w:val="24"/>
          <w:szCs w:val="24"/>
        </w:rPr>
      </w:pPr>
    </w:p>
    <w:p w:rsidR="008B0B23" w:rsidRPr="007962DB" w:rsidRDefault="001A6305" w:rsidP="007962DB">
      <w:pPr>
        <w:pStyle w:val="ListParagraph"/>
        <w:jc w:val="both"/>
        <w:rPr>
          <w:rFonts w:ascii="Arial" w:eastAsia="Times New Roman" w:hAnsi="Arial" w:cs="Arial"/>
          <w:color w:val="222222"/>
          <w:sz w:val="24"/>
          <w:szCs w:val="24"/>
        </w:rPr>
      </w:pPr>
      <w:r>
        <w:rPr>
          <w:rFonts w:ascii="Arial" w:eastAsia="Times New Roman" w:hAnsi="Arial" w:cs="Arial"/>
          <w:b/>
          <w:bCs/>
          <w:color w:val="222222"/>
          <w:sz w:val="24"/>
          <w:szCs w:val="24"/>
        </w:rPr>
        <w:t>ACTION 1</w:t>
      </w:r>
      <w:r w:rsidR="0021175A">
        <w:rPr>
          <w:rFonts w:ascii="Arial" w:eastAsia="Times New Roman" w:hAnsi="Arial" w:cs="Arial"/>
          <w:b/>
          <w:bCs/>
          <w:color w:val="222222"/>
          <w:sz w:val="24"/>
          <w:szCs w:val="24"/>
        </w:rPr>
        <w:t>b</w:t>
      </w:r>
      <w:r w:rsidRPr="001A6305">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21175A">
        <w:rPr>
          <w:rFonts w:ascii="Arial" w:eastAsia="Times New Roman" w:hAnsi="Arial" w:cs="Arial"/>
          <w:color w:val="222222"/>
          <w:sz w:val="24"/>
          <w:szCs w:val="24"/>
        </w:rPr>
        <w:t>D</w:t>
      </w:r>
      <w:r>
        <w:rPr>
          <w:rFonts w:ascii="Arial" w:eastAsia="Times New Roman" w:hAnsi="Arial" w:cs="Arial"/>
          <w:color w:val="222222"/>
          <w:sz w:val="24"/>
          <w:szCs w:val="24"/>
        </w:rPr>
        <w:t xml:space="preserve">iscuss via email about a possible name to label the category “complexity”, considering 1) installation and configuration 2) capacity building. Indicate </w:t>
      </w:r>
      <w:r w:rsidR="00A42C11">
        <w:rPr>
          <w:rFonts w:ascii="Arial" w:eastAsia="Times New Roman" w:hAnsi="Arial" w:cs="Arial"/>
          <w:color w:val="222222"/>
          <w:sz w:val="24"/>
          <w:szCs w:val="24"/>
        </w:rPr>
        <w:t>the level of expertise needed at each step (e.</w:t>
      </w:r>
      <w:r w:rsidR="00AD59EF">
        <w:rPr>
          <w:rFonts w:ascii="Arial" w:eastAsia="Times New Roman" w:hAnsi="Arial" w:cs="Arial"/>
          <w:color w:val="222222"/>
          <w:sz w:val="24"/>
          <w:szCs w:val="24"/>
        </w:rPr>
        <w:t>g.</w:t>
      </w:r>
      <w:r w:rsidR="00A42C11">
        <w:rPr>
          <w:rFonts w:ascii="Arial" w:eastAsia="Times New Roman" w:hAnsi="Arial" w:cs="Arial"/>
          <w:color w:val="222222"/>
          <w:sz w:val="24"/>
          <w:szCs w:val="24"/>
        </w:rPr>
        <w:t xml:space="preserve"> IT expert,</w:t>
      </w:r>
      <w:r w:rsidR="00AD59EF">
        <w:rPr>
          <w:rFonts w:ascii="Arial" w:eastAsia="Times New Roman" w:hAnsi="Arial" w:cs="Arial"/>
          <w:color w:val="222222"/>
          <w:sz w:val="24"/>
          <w:szCs w:val="24"/>
        </w:rPr>
        <w:t xml:space="preserve"> GIS expert,</w:t>
      </w:r>
      <w:r w:rsidR="00A42C11">
        <w:rPr>
          <w:rFonts w:ascii="Arial" w:eastAsia="Times New Roman" w:hAnsi="Arial" w:cs="Arial"/>
          <w:color w:val="222222"/>
          <w:sz w:val="24"/>
          <w:szCs w:val="24"/>
        </w:rPr>
        <w:t xml:space="preserve"> Hydrologist-BSc or MSc or PhD). </w:t>
      </w:r>
      <w:r w:rsidR="0018180A" w:rsidRPr="0018180A">
        <w:rPr>
          <w:rFonts w:ascii="Arial" w:eastAsia="Times New Roman" w:hAnsi="Arial" w:cs="Arial"/>
          <w:b/>
          <w:bCs/>
          <w:color w:val="222222"/>
          <w:sz w:val="24"/>
          <w:szCs w:val="24"/>
        </w:rPr>
        <w:t>PENDING</w:t>
      </w:r>
      <w:r w:rsidR="00541B7C">
        <w:rPr>
          <w:rFonts w:ascii="Arial" w:eastAsia="Times New Roman" w:hAnsi="Arial" w:cs="Arial"/>
          <w:b/>
          <w:bCs/>
          <w:color w:val="222222"/>
          <w:sz w:val="24"/>
          <w:szCs w:val="24"/>
        </w:rPr>
        <w:t>. No exchange between TT members on this issue yet.</w:t>
      </w:r>
      <w:r w:rsidR="00367314" w:rsidRPr="007962DB">
        <w:rPr>
          <w:rFonts w:ascii="Arial" w:eastAsia="Times New Roman" w:hAnsi="Arial" w:cs="Arial"/>
          <w:color w:val="222222"/>
          <w:sz w:val="24"/>
          <w:szCs w:val="24"/>
        </w:rPr>
        <w:t xml:space="preserve"> </w:t>
      </w:r>
    </w:p>
    <w:p w:rsidR="0020020A" w:rsidRDefault="0020020A" w:rsidP="008C721A">
      <w:pPr>
        <w:pStyle w:val="ListParagraph"/>
        <w:jc w:val="both"/>
        <w:rPr>
          <w:rFonts w:ascii="Arial" w:eastAsia="Times New Roman" w:hAnsi="Arial" w:cs="Arial"/>
          <w:color w:val="222222"/>
          <w:sz w:val="24"/>
          <w:szCs w:val="24"/>
        </w:rPr>
      </w:pPr>
    </w:p>
    <w:p w:rsidR="004E651A" w:rsidRDefault="00367314" w:rsidP="008C721A">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 xml:space="preserve">Same categories mentioned by </w:t>
      </w:r>
      <w:proofErr w:type="spellStart"/>
      <w:r>
        <w:rPr>
          <w:rFonts w:ascii="Arial" w:eastAsia="Times New Roman" w:hAnsi="Arial" w:cs="Arial"/>
          <w:color w:val="222222"/>
          <w:sz w:val="24"/>
          <w:szCs w:val="24"/>
        </w:rPr>
        <w:t>Yeshewa</w:t>
      </w:r>
      <w:proofErr w:type="spellEnd"/>
      <w:r>
        <w:rPr>
          <w:rFonts w:ascii="Arial" w:eastAsia="Times New Roman" w:hAnsi="Arial" w:cs="Arial"/>
          <w:color w:val="222222"/>
          <w:sz w:val="24"/>
          <w:szCs w:val="24"/>
        </w:rPr>
        <w:t xml:space="preserve"> can be considered for inclusion in other templates. </w:t>
      </w:r>
      <w:r w:rsidR="007A7492">
        <w:rPr>
          <w:rFonts w:ascii="Arial" w:eastAsia="Times New Roman" w:hAnsi="Arial" w:cs="Arial"/>
          <w:color w:val="222222"/>
          <w:sz w:val="24"/>
          <w:szCs w:val="24"/>
        </w:rPr>
        <w:t xml:space="preserve">All authors to include them in their respective tables </w:t>
      </w:r>
      <w:r w:rsidR="004E651A">
        <w:rPr>
          <w:rFonts w:ascii="Arial" w:eastAsia="Times New Roman" w:hAnsi="Arial" w:cs="Arial"/>
          <w:color w:val="222222"/>
          <w:sz w:val="24"/>
          <w:szCs w:val="24"/>
        </w:rPr>
        <w:t>(Refer to table below for leads and reviewers)</w:t>
      </w:r>
      <w:r w:rsidR="00B11EE2">
        <w:rPr>
          <w:rFonts w:ascii="Arial" w:eastAsia="Times New Roman" w:hAnsi="Arial" w:cs="Arial"/>
          <w:color w:val="222222"/>
          <w:sz w:val="24"/>
          <w:szCs w:val="24"/>
        </w:rPr>
        <w:t>.</w:t>
      </w:r>
      <w:r w:rsidR="0018180A">
        <w:rPr>
          <w:rFonts w:ascii="Arial" w:eastAsia="Times New Roman" w:hAnsi="Arial" w:cs="Arial"/>
          <w:color w:val="222222"/>
          <w:sz w:val="24"/>
          <w:szCs w:val="24"/>
        </w:rPr>
        <w:t xml:space="preserve"> </w:t>
      </w:r>
      <w:r w:rsidR="0018180A" w:rsidRPr="0018180A">
        <w:rPr>
          <w:rFonts w:ascii="Arial" w:eastAsia="Times New Roman" w:hAnsi="Arial" w:cs="Arial"/>
          <w:b/>
          <w:bCs/>
          <w:color w:val="222222"/>
          <w:sz w:val="24"/>
          <w:szCs w:val="24"/>
        </w:rPr>
        <w:t>PENDING</w:t>
      </w:r>
    </w:p>
    <w:p w:rsidR="002B3EE7" w:rsidRDefault="002B3EE7" w:rsidP="007A7492">
      <w:pPr>
        <w:pStyle w:val="ListParagraph"/>
        <w:rPr>
          <w:rFonts w:ascii="Arial" w:eastAsia="Times New Roman" w:hAnsi="Arial" w:cs="Arial"/>
          <w:color w:val="222222"/>
          <w:sz w:val="24"/>
          <w:szCs w:val="24"/>
        </w:rPr>
      </w:pPr>
    </w:p>
    <w:p w:rsidR="007A7492" w:rsidRDefault="004E651A" w:rsidP="005E5CDA">
      <w:pPr>
        <w:pStyle w:val="ListParagraph"/>
        <w:rPr>
          <w:rFonts w:ascii="Arial" w:eastAsia="Times New Roman" w:hAnsi="Arial" w:cs="Arial"/>
          <w:color w:val="222222"/>
          <w:sz w:val="24"/>
          <w:szCs w:val="24"/>
        </w:rPr>
      </w:pPr>
      <w:r w:rsidRPr="00E976A0">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2</w:t>
      </w:r>
      <w:r w:rsidR="007A7492">
        <w:rPr>
          <w:rFonts w:ascii="Arial" w:eastAsia="Times New Roman" w:hAnsi="Arial" w:cs="Arial"/>
          <w:b/>
          <w:bCs/>
          <w:color w:val="222222"/>
          <w:sz w:val="24"/>
          <w:szCs w:val="24"/>
        </w:rPr>
        <w:t>a</w:t>
      </w:r>
      <w:r w:rsidRPr="00E976A0">
        <w:rPr>
          <w:rFonts w:ascii="Arial" w:eastAsia="Times New Roman" w:hAnsi="Arial" w:cs="Arial"/>
          <w:b/>
          <w:bCs/>
          <w:color w:val="222222"/>
          <w:sz w:val="24"/>
          <w:szCs w:val="24"/>
        </w:rPr>
        <w:t>:</w:t>
      </w:r>
      <w:r w:rsidRPr="00E976A0">
        <w:rPr>
          <w:rFonts w:ascii="Arial" w:eastAsia="Times New Roman" w:hAnsi="Arial" w:cs="Arial"/>
          <w:color w:val="222222"/>
          <w:sz w:val="24"/>
          <w:szCs w:val="24"/>
        </w:rPr>
        <w:t xml:space="preserve"> </w:t>
      </w:r>
      <w:r w:rsidR="00367314">
        <w:rPr>
          <w:rFonts w:ascii="Arial" w:eastAsia="Times New Roman" w:hAnsi="Arial" w:cs="Arial"/>
          <w:color w:val="222222"/>
          <w:sz w:val="24"/>
          <w:szCs w:val="24"/>
        </w:rPr>
        <w:t xml:space="preserve">Bill to provide the rest of the group his </w:t>
      </w:r>
      <w:r w:rsidR="005E5CDA">
        <w:rPr>
          <w:rFonts w:ascii="Arial" w:eastAsia="Times New Roman" w:hAnsi="Arial" w:cs="Arial"/>
          <w:color w:val="222222"/>
          <w:sz w:val="24"/>
          <w:szCs w:val="24"/>
        </w:rPr>
        <w:t xml:space="preserve">revised template </w:t>
      </w:r>
      <w:r w:rsidR="00367314">
        <w:rPr>
          <w:rFonts w:ascii="Arial" w:eastAsia="Times New Roman" w:hAnsi="Arial" w:cs="Arial"/>
          <w:color w:val="222222"/>
          <w:sz w:val="24"/>
          <w:szCs w:val="24"/>
        </w:rPr>
        <w:t xml:space="preserve">by April 20 at the latest. </w:t>
      </w:r>
      <w:r w:rsidR="00776672" w:rsidRPr="00776672">
        <w:rPr>
          <w:rFonts w:ascii="Arial" w:eastAsia="Times New Roman" w:hAnsi="Arial" w:cs="Arial"/>
          <w:b/>
          <w:bCs/>
          <w:sz w:val="24"/>
          <w:szCs w:val="24"/>
        </w:rPr>
        <w:t>DONE</w:t>
      </w:r>
    </w:p>
    <w:p w:rsidR="002B3EE7" w:rsidRDefault="002B3EE7" w:rsidP="005E5CDA">
      <w:pPr>
        <w:pStyle w:val="ListParagraph"/>
        <w:rPr>
          <w:rFonts w:ascii="Arial" w:eastAsia="Times New Roman" w:hAnsi="Arial" w:cs="Arial"/>
          <w:color w:val="222222"/>
          <w:sz w:val="24"/>
          <w:szCs w:val="24"/>
        </w:rPr>
      </w:pPr>
    </w:p>
    <w:p w:rsidR="00AA4404" w:rsidRDefault="007A7492" w:rsidP="008C721A">
      <w:pPr>
        <w:pStyle w:val="ListParagraph"/>
        <w:jc w:val="both"/>
        <w:rPr>
          <w:rFonts w:ascii="Arial" w:eastAsia="Times New Roman" w:hAnsi="Arial" w:cs="Arial"/>
          <w:color w:val="222222"/>
          <w:sz w:val="24"/>
          <w:szCs w:val="24"/>
        </w:rPr>
      </w:pPr>
      <w:r>
        <w:rPr>
          <w:rFonts w:ascii="Arial" w:eastAsia="Times New Roman" w:hAnsi="Arial" w:cs="Arial"/>
          <w:b/>
          <w:bCs/>
          <w:color w:val="222222"/>
          <w:sz w:val="24"/>
          <w:szCs w:val="24"/>
        </w:rPr>
        <w:t>ACTION 2b</w:t>
      </w:r>
      <w:r>
        <w:rPr>
          <w:rFonts w:ascii="Arial" w:eastAsia="Times New Roman" w:hAnsi="Arial" w:cs="Arial"/>
          <w:color w:val="222222"/>
          <w:sz w:val="24"/>
          <w:szCs w:val="24"/>
        </w:rPr>
        <w:t xml:space="preserve">: </w:t>
      </w:r>
      <w:r w:rsidR="008B0B23">
        <w:rPr>
          <w:rFonts w:ascii="Arial" w:eastAsia="Times New Roman" w:hAnsi="Arial" w:cs="Arial"/>
          <w:color w:val="222222"/>
          <w:sz w:val="24"/>
          <w:szCs w:val="24"/>
        </w:rPr>
        <w:t xml:space="preserve">Once </w:t>
      </w:r>
      <w:r w:rsidR="005E5CDA">
        <w:rPr>
          <w:rFonts w:ascii="Arial" w:eastAsia="Times New Roman" w:hAnsi="Arial" w:cs="Arial"/>
          <w:color w:val="222222"/>
          <w:sz w:val="24"/>
          <w:szCs w:val="24"/>
        </w:rPr>
        <w:t>received from Bill</w:t>
      </w:r>
      <w:r w:rsidR="008B0B23">
        <w:rPr>
          <w:rFonts w:ascii="Arial" w:eastAsia="Times New Roman" w:hAnsi="Arial" w:cs="Arial"/>
          <w:color w:val="222222"/>
          <w:sz w:val="24"/>
          <w:szCs w:val="24"/>
        </w:rPr>
        <w:t xml:space="preserve">, everyone to </w:t>
      </w:r>
      <w:r w:rsidR="004E651A">
        <w:rPr>
          <w:rFonts w:ascii="Arial" w:eastAsia="Times New Roman" w:hAnsi="Arial" w:cs="Arial"/>
          <w:color w:val="222222"/>
          <w:sz w:val="24"/>
          <w:szCs w:val="24"/>
        </w:rPr>
        <w:t xml:space="preserve">consider </w:t>
      </w:r>
      <w:r w:rsidR="005E5CDA">
        <w:rPr>
          <w:rFonts w:ascii="Arial" w:eastAsia="Times New Roman" w:hAnsi="Arial" w:cs="Arial"/>
          <w:color w:val="222222"/>
          <w:sz w:val="24"/>
          <w:szCs w:val="24"/>
        </w:rPr>
        <w:t>his revised</w:t>
      </w:r>
      <w:r w:rsidR="004E651A">
        <w:rPr>
          <w:rFonts w:ascii="Arial" w:eastAsia="Times New Roman" w:hAnsi="Arial" w:cs="Arial"/>
          <w:color w:val="222222"/>
          <w:sz w:val="24"/>
          <w:szCs w:val="24"/>
        </w:rPr>
        <w:t xml:space="preserve"> inputs in the redrafting of their templates</w:t>
      </w:r>
      <w:r w:rsidR="008B0B23">
        <w:rPr>
          <w:rFonts w:ascii="Arial" w:eastAsia="Times New Roman" w:hAnsi="Arial" w:cs="Arial"/>
          <w:color w:val="222222"/>
          <w:sz w:val="24"/>
          <w:szCs w:val="24"/>
        </w:rPr>
        <w:t xml:space="preserve">. </w:t>
      </w:r>
      <w:r w:rsidR="00B11EE2">
        <w:rPr>
          <w:rFonts w:ascii="Arial" w:eastAsia="Times New Roman" w:hAnsi="Arial" w:cs="Arial"/>
          <w:color w:val="222222"/>
          <w:sz w:val="24"/>
          <w:szCs w:val="24"/>
        </w:rPr>
        <w:t xml:space="preserve">Once revised all to send their templates </w:t>
      </w:r>
      <w:r w:rsidR="0020020A">
        <w:rPr>
          <w:rFonts w:ascii="Arial" w:eastAsia="Times New Roman" w:hAnsi="Arial" w:cs="Arial"/>
          <w:color w:val="222222"/>
          <w:sz w:val="24"/>
          <w:szCs w:val="24"/>
        </w:rPr>
        <w:t>to</w:t>
      </w:r>
      <w:r w:rsidR="00B11EE2">
        <w:rPr>
          <w:rFonts w:ascii="Arial" w:eastAsia="Times New Roman" w:hAnsi="Arial" w:cs="Arial"/>
          <w:color w:val="222222"/>
          <w:sz w:val="24"/>
          <w:szCs w:val="24"/>
        </w:rPr>
        <w:t xml:space="preserve"> the assigned reviewers. </w:t>
      </w:r>
      <w:r w:rsidR="00367314">
        <w:rPr>
          <w:rFonts w:ascii="Arial" w:eastAsia="Times New Roman" w:hAnsi="Arial" w:cs="Arial"/>
          <w:color w:val="222222"/>
          <w:sz w:val="24"/>
          <w:szCs w:val="24"/>
        </w:rPr>
        <w:t>Iterate the process of including Bill’s input via email to the rest of the group. If agreement not met, then call for a teleconference.</w:t>
      </w:r>
      <w:r w:rsidR="00B11EE2">
        <w:rPr>
          <w:rFonts w:ascii="Arial" w:eastAsia="Times New Roman" w:hAnsi="Arial" w:cs="Arial"/>
          <w:color w:val="222222"/>
          <w:sz w:val="24"/>
          <w:szCs w:val="24"/>
        </w:rPr>
        <w:t xml:space="preserve"> Anticipate completion of revised template distribution and completion of reviews prior to the next videoconference.</w:t>
      </w:r>
      <w:r w:rsidR="00541B7C">
        <w:rPr>
          <w:rFonts w:ascii="Arial" w:eastAsia="Times New Roman" w:hAnsi="Arial" w:cs="Arial"/>
          <w:color w:val="222222"/>
          <w:sz w:val="24"/>
          <w:szCs w:val="24"/>
        </w:rPr>
        <w:t xml:space="preserve"> </w:t>
      </w:r>
      <w:r w:rsidR="00541B7C" w:rsidRPr="00EC6ECB">
        <w:rPr>
          <w:rFonts w:ascii="Arial" w:eastAsia="Times New Roman" w:hAnsi="Arial" w:cs="Arial"/>
          <w:b/>
          <w:bCs/>
          <w:color w:val="222222"/>
          <w:sz w:val="24"/>
          <w:szCs w:val="24"/>
        </w:rPr>
        <w:t xml:space="preserve">PENDING: </w:t>
      </w:r>
      <w:proofErr w:type="spellStart"/>
      <w:r w:rsidR="00541B7C" w:rsidRPr="00EC6ECB">
        <w:rPr>
          <w:rFonts w:ascii="Arial" w:eastAsia="Times New Roman" w:hAnsi="Arial" w:cs="Arial"/>
          <w:b/>
          <w:bCs/>
          <w:color w:val="222222"/>
          <w:sz w:val="24"/>
          <w:szCs w:val="24"/>
        </w:rPr>
        <w:t>Hwirin</w:t>
      </w:r>
      <w:proofErr w:type="spellEnd"/>
      <w:r w:rsidR="00541B7C" w:rsidRPr="00EC6ECB">
        <w:rPr>
          <w:rFonts w:ascii="Arial" w:eastAsia="Times New Roman" w:hAnsi="Arial" w:cs="Arial"/>
          <w:b/>
          <w:bCs/>
          <w:color w:val="222222"/>
          <w:sz w:val="24"/>
          <w:szCs w:val="24"/>
        </w:rPr>
        <w:t xml:space="preserve"> shared </w:t>
      </w:r>
      <w:r w:rsidR="00EC6ECB" w:rsidRPr="00EC6ECB">
        <w:rPr>
          <w:rFonts w:ascii="Arial" w:eastAsia="Times New Roman" w:hAnsi="Arial" w:cs="Arial"/>
          <w:b/>
          <w:bCs/>
          <w:color w:val="222222"/>
          <w:sz w:val="24"/>
          <w:szCs w:val="24"/>
        </w:rPr>
        <w:t>a draft shortly before the teleconference, but still need</w:t>
      </w:r>
      <w:r w:rsidR="00367B87">
        <w:rPr>
          <w:rFonts w:ascii="Arial" w:eastAsia="Times New Roman" w:hAnsi="Arial" w:cs="Arial"/>
          <w:b/>
          <w:bCs/>
          <w:color w:val="222222"/>
          <w:sz w:val="24"/>
          <w:szCs w:val="24"/>
        </w:rPr>
        <w:t>s</w:t>
      </w:r>
      <w:r w:rsidR="00EC6ECB" w:rsidRPr="00EC6ECB">
        <w:rPr>
          <w:rFonts w:ascii="Arial" w:eastAsia="Times New Roman" w:hAnsi="Arial" w:cs="Arial"/>
          <w:b/>
          <w:bCs/>
          <w:color w:val="222222"/>
          <w:sz w:val="24"/>
          <w:szCs w:val="24"/>
        </w:rPr>
        <w:t xml:space="preserve"> to finalize her input</w:t>
      </w:r>
      <w:r w:rsidR="00367B87">
        <w:rPr>
          <w:rFonts w:ascii="Arial" w:eastAsia="Times New Roman" w:hAnsi="Arial" w:cs="Arial"/>
          <w:b/>
          <w:bCs/>
          <w:color w:val="222222"/>
          <w:sz w:val="24"/>
          <w:szCs w:val="24"/>
        </w:rPr>
        <w:t>.</w:t>
      </w:r>
    </w:p>
    <w:p w:rsidR="0079292D" w:rsidRDefault="0079292D" w:rsidP="00824DCE">
      <w:pPr>
        <w:pStyle w:val="ListParagraph"/>
        <w:rPr>
          <w:rFonts w:ascii="Arial" w:eastAsia="Times New Roman" w:hAnsi="Arial" w:cs="Arial"/>
          <w:b/>
          <w:bCs/>
          <w:color w:val="222222"/>
          <w:sz w:val="24"/>
          <w:szCs w:val="24"/>
          <w:u w:val="single"/>
        </w:rPr>
      </w:pPr>
    </w:p>
    <w:p w:rsidR="00AA4404" w:rsidRDefault="00AA4404" w:rsidP="008C721A">
      <w:pPr>
        <w:pStyle w:val="ListParagraph"/>
        <w:jc w:val="both"/>
        <w:rPr>
          <w:rFonts w:ascii="Arial" w:eastAsia="Times New Roman" w:hAnsi="Arial" w:cs="Arial"/>
          <w:color w:val="222222"/>
          <w:sz w:val="24"/>
          <w:szCs w:val="24"/>
        </w:rPr>
      </w:pPr>
      <w:r>
        <w:rPr>
          <w:rFonts w:ascii="Arial" w:eastAsia="Times New Roman" w:hAnsi="Arial" w:cs="Arial"/>
          <w:b/>
          <w:bCs/>
          <w:color w:val="222222"/>
          <w:sz w:val="24"/>
          <w:szCs w:val="24"/>
        </w:rPr>
        <w:t xml:space="preserve">ACTION </w:t>
      </w:r>
      <w:r w:rsidR="0079292D">
        <w:rPr>
          <w:rFonts w:ascii="Arial" w:eastAsia="Times New Roman" w:hAnsi="Arial" w:cs="Arial"/>
          <w:b/>
          <w:bCs/>
          <w:color w:val="222222"/>
          <w:sz w:val="24"/>
          <w:szCs w:val="24"/>
        </w:rPr>
        <w:t>3</w:t>
      </w:r>
      <w:r w:rsidR="000432C1">
        <w:rPr>
          <w:rFonts w:ascii="Arial" w:eastAsia="Times New Roman" w:hAnsi="Arial" w:cs="Arial"/>
          <w:b/>
          <w:bCs/>
          <w:color w:val="222222"/>
          <w:sz w:val="24"/>
          <w:szCs w:val="24"/>
        </w:rPr>
        <w:t>a</w:t>
      </w:r>
      <w:r w:rsidRPr="001333D0">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F97374">
        <w:rPr>
          <w:rFonts w:ascii="Arial" w:eastAsia="Times New Roman" w:hAnsi="Arial" w:cs="Arial"/>
          <w:color w:val="222222"/>
          <w:sz w:val="24"/>
          <w:szCs w:val="24"/>
        </w:rPr>
        <w:t>New separate</w:t>
      </w:r>
      <w:r w:rsidR="000432C1">
        <w:rPr>
          <w:rFonts w:ascii="Arial" w:eastAsia="Times New Roman" w:hAnsi="Arial" w:cs="Arial"/>
          <w:color w:val="222222"/>
          <w:sz w:val="24"/>
          <w:szCs w:val="24"/>
        </w:rPr>
        <w:t>d</w:t>
      </w:r>
      <w:r w:rsidR="00F97374">
        <w:rPr>
          <w:rFonts w:ascii="Arial" w:eastAsia="Times New Roman" w:hAnsi="Arial" w:cs="Arial"/>
          <w:color w:val="222222"/>
          <w:sz w:val="24"/>
          <w:szCs w:val="24"/>
        </w:rPr>
        <w:t xml:space="preserve"> rows to be included for</w:t>
      </w:r>
      <w:r>
        <w:rPr>
          <w:rFonts w:ascii="Arial" w:eastAsia="Times New Roman" w:hAnsi="Arial" w:cs="Arial"/>
          <w:color w:val="222222"/>
          <w:sz w:val="24"/>
          <w:szCs w:val="24"/>
        </w:rPr>
        <w:t xml:space="preserve"> the language of the model/platform interface</w:t>
      </w:r>
      <w:r w:rsidR="00F97374">
        <w:rPr>
          <w:rFonts w:ascii="Arial" w:eastAsia="Times New Roman" w:hAnsi="Arial" w:cs="Arial"/>
          <w:color w:val="222222"/>
          <w:sz w:val="24"/>
          <w:szCs w:val="24"/>
        </w:rPr>
        <w:t xml:space="preserve"> and for</w:t>
      </w:r>
      <w:r>
        <w:rPr>
          <w:rFonts w:ascii="Arial" w:eastAsia="Times New Roman" w:hAnsi="Arial" w:cs="Arial"/>
          <w:color w:val="222222"/>
          <w:sz w:val="24"/>
          <w:szCs w:val="24"/>
        </w:rPr>
        <w:t xml:space="preserve"> the</w:t>
      </w:r>
      <w:r w:rsidR="00F97374">
        <w:rPr>
          <w:rFonts w:ascii="Arial" w:eastAsia="Times New Roman" w:hAnsi="Arial" w:cs="Arial"/>
          <w:color w:val="222222"/>
          <w:sz w:val="24"/>
          <w:szCs w:val="24"/>
        </w:rPr>
        <w:t xml:space="preserve"> language of</w:t>
      </w:r>
      <w:r>
        <w:rPr>
          <w:rFonts w:ascii="Arial" w:eastAsia="Times New Roman" w:hAnsi="Arial" w:cs="Arial"/>
          <w:color w:val="222222"/>
          <w:sz w:val="24"/>
          <w:szCs w:val="24"/>
        </w:rPr>
        <w:t xml:space="preserve"> relevant documentation</w:t>
      </w:r>
      <w:r w:rsidR="00F97374">
        <w:rPr>
          <w:rFonts w:ascii="Arial" w:eastAsia="Times New Roman" w:hAnsi="Arial" w:cs="Arial"/>
          <w:color w:val="222222"/>
          <w:sz w:val="24"/>
          <w:szCs w:val="24"/>
        </w:rPr>
        <w:t xml:space="preserve"> and guidance materials</w:t>
      </w:r>
      <w:r>
        <w:rPr>
          <w:rFonts w:ascii="Arial" w:eastAsia="Times New Roman" w:hAnsi="Arial" w:cs="Arial"/>
          <w:color w:val="222222"/>
          <w:sz w:val="24"/>
          <w:szCs w:val="24"/>
        </w:rPr>
        <w:t>.</w:t>
      </w:r>
      <w:r w:rsidR="00B11EE2">
        <w:rPr>
          <w:rFonts w:ascii="Arial" w:eastAsia="Times New Roman" w:hAnsi="Arial" w:cs="Arial"/>
          <w:color w:val="222222"/>
          <w:sz w:val="24"/>
          <w:szCs w:val="24"/>
        </w:rPr>
        <w:t xml:space="preserve"> Bill to do for the hydrological template and will share with other TT members by 20 April.</w:t>
      </w:r>
      <w:r>
        <w:rPr>
          <w:rFonts w:ascii="Arial" w:eastAsia="Times New Roman" w:hAnsi="Arial" w:cs="Arial"/>
          <w:color w:val="222222"/>
          <w:sz w:val="24"/>
          <w:szCs w:val="24"/>
        </w:rPr>
        <w:t xml:space="preserve"> </w:t>
      </w:r>
      <w:r w:rsidR="00004D08">
        <w:rPr>
          <w:rFonts w:ascii="Arial" w:eastAsia="Times New Roman" w:hAnsi="Arial" w:cs="Arial"/>
          <w:color w:val="222222"/>
          <w:sz w:val="24"/>
          <w:szCs w:val="24"/>
        </w:rPr>
        <w:t xml:space="preserve"> </w:t>
      </w:r>
      <w:r w:rsidR="00776672" w:rsidRPr="00776672">
        <w:rPr>
          <w:rFonts w:ascii="Arial" w:eastAsia="Times New Roman" w:hAnsi="Arial" w:cs="Arial"/>
          <w:b/>
          <w:bCs/>
          <w:sz w:val="24"/>
          <w:szCs w:val="24"/>
        </w:rPr>
        <w:t>DONE</w:t>
      </w:r>
    </w:p>
    <w:p w:rsidR="002B3EE7" w:rsidRDefault="002B3EE7" w:rsidP="008C721A">
      <w:pPr>
        <w:pStyle w:val="ListParagraph"/>
        <w:jc w:val="both"/>
        <w:rPr>
          <w:rFonts w:ascii="Arial" w:eastAsia="Times New Roman" w:hAnsi="Arial" w:cs="Arial"/>
          <w:color w:val="222222"/>
          <w:sz w:val="24"/>
          <w:szCs w:val="24"/>
        </w:rPr>
      </w:pPr>
    </w:p>
    <w:p w:rsidR="00AA4404" w:rsidRDefault="00AA4404" w:rsidP="00367B87">
      <w:pPr>
        <w:pStyle w:val="ListParagraph"/>
        <w:jc w:val="both"/>
        <w:rPr>
          <w:rFonts w:ascii="Arial" w:eastAsia="Times New Roman" w:hAnsi="Arial" w:cs="Arial"/>
          <w:color w:val="222222"/>
          <w:sz w:val="24"/>
          <w:szCs w:val="24"/>
        </w:rPr>
      </w:pPr>
      <w:r w:rsidRPr="001333D0">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w:t>
      </w:r>
      <w:r w:rsidR="000432C1">
        <w:rPr>
          <w:rFonts w:ascii="Arial" w:eastAsia="Times New Roman" w:hAnsi="Arial" w:cs="Arial"/>
          <w:b/>
          <w:bCs/>
          <w:color w:val="222222"/>
          <w:sz w:val="24"/>
          <w:szCs w:val="24"/>
        </w:rPr>
        <w:t>3b</w:t>
      </w:r>
      <w:r>
        <w:rPr>
          <w:rFonts w:ascii="Arial" w:eastAsia="Times New Roman" w:hAnsi="Arial" w:cs="Arial"/>
          <w:color w:val="222222"/>
          <w:sz w:val="24"/>
          <w:szCs w:val="24"/>
        </w:rPr>
        <w:t xml:space="preserve">: Each template’s </w:t>
      </w:r>
      <w:r w:rsidR="00B11EE2">
        <w:rPr>
          <w:rFonts w:ascii="Arial" w:eastAsia="Times New Roman" w:hAnsi="Arial" w:cs="Arial"/>
          <w:color w:val="222222"/>
          <w:sz w:val="24"/>
          <w:szCs w:val="24"/>
        </w:rPr>
        <w:t xml:space="preserve">main </w:t>
      </w:r>
      <w:r>
        <w:rPr>
          <w:rFonts w:ascii="Arial" w:eastAsia="Times New Roman" w:hAnsi="Arial" w:cs="Arial"/>
          <w:color w:val="222222"/>
          <w:sz w:val="24"/>
          <w:szCs w:val="24"/>
        </w:rPr>
        <w:t xml:space="preserve">author </w:t>
      </w:r>
      <w:r w:rsidR="00B11EE2">
        <w:rPr>
          <w:rFonts w:ascii="Arial" w:eastAsia="Times New Roman" w:hAnsi="Arial" w:cs="Arial"/>
          <w:color w:val="222222"/>
          <w:sz w:val="24"/>
          <w:szCs w:val="24"/>
        </w:rPr>
        <w:t xml:space="preserve">is </w:t>
      </w:r>
      <w:r>
        <w:rPr>
          <w:rFonts w:ascii="Arial" w:eastAsia="Times New Roman" w:hAnsi="Arial" w:cs="Arial"/>
          <w:color w:val="222222"/>
          <w:sz w:val="24"/>
          <w:szCs w:val="24"/>
        </w:rPr>
        <w:t xml:space="preserve">to ensure consistency </w:t>
      </w:r>
      <w:r w:rsidR="00B11EE2">
        <w:rPr>
          <w:rFonts w:ascii="Arial" w:eastAsia="Times New Roman" w:hAnsi="Arial" w:cs="Arial"/>
          <w:color w:val="222222"/>
          <w:sz w:val="24"/>
          <w:szCs w:val="24"/>
        </w:rPr>
        <w:t>with Bill’s example</w:t>
      </w:r>
      <w:r>
        <w:rPr>
          <w:rFonts w:ascii="Arial" w:eastAsia="Times New Roman" w:hAnsi="Arial" w:cs="Arial"/>
          <w:color w:val="222222"/>
          <w:sz w:val="24"/>
          <w:szCs w:val="24"/>
        </w:rPr>
        <w:t xml:space="preserve">. </w:t>
      </w:r>
      <w:r w:rsidR="00F97374">
        <w:rPr>
          <w:rFonts w:ascii="Arial" w:eastAsia="Times New Roman" w:hAnsi="Arial" w:cs="Arial"/>
          <w:color w:val="222222"/>
          <w:sz w:val="24"/>
          <w:szCs w:val="24"/>
        </w:rPr>
        <w:t>This item is embedded into Actions 2b and 3a.</w:t>
      </w:r>
      <w:r w:rsidR="00B11EE2">
        <w:rPr>
          <w:rFonts w:ascii="Arial" w:eastAsia="Times New Roman" w:hAnsi="Arial" w:cs="Arial"/>
          <w:color w:val="222222"/>
          <w:sz w:val="24"/>
          <w:szCs w:val="24"/>
        </w:rPr>
        <w:t xml:space="preserve"> This is to be completed prior to the next videoconference.</w:t>
      </w:r>
      <w:r w:rsidR="0018180A">
        <w:rPr>
          <w:rFonts w:ascii="Arial" w:eastAsia="Times New Roman" w:hAnsi="Arial" w:cs="Arial"/>
          <w:color w:val="222222"/>
          <w:sz w:val="24"/>
          <w:szCs w:val="24"/>
        </w:rPr>
        <w:t xml:space="preserve"> </w:t>
      </w:r>
      <w:r w:rsidR="0018180A" w:rsidRPr="0018180A">
        <w:rPr>
          <w:rFonts w:ascii="Arial" w:eastAsia="Times New Roman" w:hAnsi="Arial" w:cs="Arial"/>
          <w:b/>
          <w:bCs/>
          <w:color w:val="222222"/>
          <w:sz w:val="24"/>
          <w:szCs w:val="24"/>
        </w:rPr>
        <w:t>PENDING</w:t>
      </w:r>
      <w:r w:rsidR="00EC6ECB">
        <w:rPr>
          <w:rFonts w:ascii="Arial" w:eastAsia="Times New Roman" w:hAnsi="Arial" w:cs="Arial"/>
          <w:b/>
          <w:bCs/>
          <w:color w:val="222222"/>
          <w:sz w:val="24"/>
          <w:szCs w:val="24"/>
        </w:rPr>
        <w:t xml:space="preserve">: </w:t>
      </w:r>
      <w:proofErr w:type="spellStart"/>
      <w:r w:rsidR="00EC6ECB">
        <w:rPr>
          <w:rFonts w:ascii="Arial" w:eastAsia="Times New Roman" w:hAnsi="Arial" w:cs="Arial"/>
          <w:b/>
          <w:bCs/>
          <w:color w:val="222222"/>
          <w:sz w:val="24"/>
          <w:szCs w:val="24"/>
        </w:rPr>
        <w:t>Hwirin</w:t>
      </w:r>
      <w:proofErr w:type="spellEnd"/>
      <w:r w:rsidR="00EC6ECB">
        <w:rPr>
          <w:rFonts w:ascii="Arial" w:eastAsia="Times New Roman" w:hAnsi="Arial" w:cs="Arial"/>
          <w:b/>
          <w:bCs/>
          <w:color w:val="222222"/>
          <w:sz w:val="24"/>
          <w:szCs w:val="24"/>
        </w:rPr>
        <w:t xml:space="preserve"> and Jeff  to provide feedback on that.</w:t>
      </w:r>
    </w:p>
    <w:p w:rsidR="003222F7" w:rsidRPr="00E976A0" w:rsidRDefault="003222F7" w:rsidP="00776672">
      <w:pPr>
        <w:ind w:left="720"/>
        <w:jc w:val="both"/>
        <w:rPr>
          <w:rFonts w:ascii="Arial" w:eastAsia="Times New Roman" w:hAnsi="Arial" w:cs="Arial"/>
          <w:color w:val="222222"/>
          <w:sz w:val="24"/>
          <w:szCs w:val="24"/>
        </w:rPr>
      </w:pPr>
      <w:r w:rsidRPr="00E976A0">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6a</w:t>
      </w:r>
      <w:r w:rsidRPr="00E976A0">
        <w:rPr>
          <w:rFonts w:ascii="Arial" w:eastAsia="Times New Roman" w:hAnsi="Arial" w:cs="Arial"/>
          <w:b/>
          <w:bCs/>
          <w:color w:val="222222"/>
          <w:sz w:val="24"/>
          <w:szCs w:val="24"/>
        </w:rPr>
        <w:t>:</w:t>
      </w:r>
      <w:r w:rsidRPr="00E976A0">
        <w:rPr>
          <w:rFonts w:ascii="Arial" w:eastAsia="Times New Roman" w:hAnsi="Arial" w:cs="Arial"/>
          <w:color w:val="222222"/>
          <w:sz w:val="24"/>
          <w:szCs w:val="24"/>
        </w:rPr>
        <w:t xml:space="preserve"> share the </w:t>
      </w:r>
      <w:r w:rsidR="00776672">
        <w:rPr>
          <w:rFonts w:ascii="Arial" w:eastAsia="Times New Roman" w:hAnsi="Arial" w:cs="Arial"/>
          <w:color w:val="222222"/>
          <w:sz w:val="24"/>
          <w:szCs w:val="24"/>
        </w:rPr>
        <w:t xml:space="preserve">UNU </w:t>
      </w:r>
      <w:r w:rsidRPr="00E976A0">
        <w:rPr>
          <w:rFonts w:ascii="Arial" w:eastAsia="Times New Roman" w:hAnsi="Arial" w:cs="Arial"/>
          <w:color w:val="222222"/>
          <w:sz w:val="24"/>
          <w:szCs w:val="24"/>
        </w:rPr>
        <w:t>request to the Task Team to assess their feedback, either in filling i</w:t>
      </w:r>
      <w:r>
        <w:rPr>
          <w:rFonts w:ascii="Arial" w:eastAsia="Times New Roman" w:hAnsi="Arial" w:cs="Arial"/>
          <w:color w:val="222222"/>
          <w:sz w:val="24"/>
          <w:szCs w:val="24"/>
        </w:rPr>
        <w:t>n</w:t>
      </w:r>
      <w:r w:rsidRPr="00E976A0">
        <w:rPr>
          <w:rFonts w:ascii="Arial" w:eastAsia="Times New Roman" w:hAnsi="Arial" w:cs="Arial"/>
          <w:color w:val="222222"/>
          <w:sz w:val="24"/>
          <w:szCs w:val="24"/>
        </w:rPr>
        <w:t xml:space="preserve"> the survey, or in looking for potential synergies</w:t>
      </w:r>
      <w:r>
        <w:rPr>
          <w:rFonts w:ascii="Arial" w:eastAsia="Times New Roman" w:hAnsi="Arial" w:cs="Arial"/>
          <w:color w:val="222222"/>
          <w:sz w:val="24"/>
          <w:szCs w:val="24"/>
        </w:rPr>
        <w:t xml:space="preserve"> and sharing ideas with TT E2 members</w:t>
      </w:r>
      <w:r w:rsidRPr="00E976A0">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776672" w:rsidRPr="00776672">
        <w:rPr>
          <w:rFonts w:ascii="Arial" w:eastAsia="Times New Roman" w:hAnsi="Arial" w:cs="Arial"/>
          <w:b/>
          <w:bCs/>
          <w:sz w:val="24"/>
          <w:szCs w:val="24"/>
        </w:rPr>
        <w:t>DONE</w:t>
      </w:r>
    </w:p>
    <w:p w:rsidR="003222F7" w:rsidRPr="00E976A0" w:rsidRDefault="003222F7" w:rsidP="00776672">
      <w:pPr>
        <w:ind w:left="720"/>
        <w:jc w:val="both"/>
        <w:rPr>
          <w:rFonts w:ascii="Arial" w:eastAsia="Times New Roman" w:hAnsi="Arial" w:cs="Arial"/>
          <w:color w:val="222222"/>
          <w:sz w:val="24"/>
          <w:szCs w:val="24"/>
        </w:rPr>
      </w:pPr>
      <w:r w:rsidRPr="00E976A0">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6b</w:t>
      </w:r>
      <w:r w:rsidRPr="00E976A0">
        <w:rPr>
          <w:rFonts w:ascii="Arial" w:eastAsia="Times New Roman" w:hAnsi="Arial" w:cs="Arial"/>
          <w:b/>
          <w:bCs/>
          <w:color w:val="222222"/>
          <w:sz w:val="24"/>
          <w:szCs w:val="24"/>
        </w:rPr>
        <w:t>:</w:t>
      </w:r>
      <w:r w:rsidRPr="00E976A0">
        <w:rPr>
          <w:rFonts w:ascii="Arial" w:eastAsia="Times New Roman" w:hAnsi="Arial" w:cs="Arial"/>
          <w:color w:val="222222"/>
          <w:sz w:val="24"/>
          <w:szCs w:val="24"/>
        </w:rPr>
        <w:t xml:space="preserve"> Secretariat to </w:t>
      </w:r>
      <w:r w:rsidR="00776672">
        <w:rPr>
          <w:rFonts w:ascii="Arial" w:eastAsia="Times New Roman" w:hAnsi="Arial" w:cs="Arial"/>
          <w:color w:val="222222"/>
          <w:sz w:val="24"/>
          <w:szCs w:val="24"/>
        </w:rPr>
        <w:t>bring Etienne Le Pape in the TT</w:t>
      </w:r>
      <w:r>
        <w:rPr>
          <w:rFonts w:ascii="Arial" w:eastAsia="Times New Roman" w:hAnsi="Arial" w:cs="Arial"/>
          <w:color w:val="222222"/>
          <w:sz w:val="24"/>
          <w:szCs w:val="24"/>
        </w:rPr>
        <w:t xml:space="preserve"> as soon as possible. </w:t>
      </w:r>
      <w:r w:rsidR="00776672" w:rsidRPr="00776672">
        <w:rPr>
          <w:rFonts w:ascii="Arial" w:eastAsia="Times New Roman" w:hAnsi="Arial" w:cs="Arial"/>
          <w:b/>
          <w:bCs/>
          <w:sz w:val="24"/>
          <w:szCs w:val="24"/>
        </w:rPr>
        <w:t>DONE</w:t>
      </w:r>
    </w:p>
    <w:p w:rsidR="00DA31ED" w:rsidRPr="003222F7" w:rsidRDefault="00DA31ED" w:rsidP="003222F7">
      <w:pPr>
        <w:spacing w:after="0"/>
        <w:ind w:firstLine="720"/>
        <w:rPr>
          <w:rFonts w:ascii="Arial" w:eastAsia="Times New Roman" w:hAnsi="Arial" w:cs="Arial"/>
          <w:b/>
          <w:bCs/>
          <w:color w:val="000000" w:themeColor="text1"/>
          <w:sz w:val="24"/>
          <w:szCs w:val="24"/>
          <w:lang w:eastAsia="en-CA"/>
        </w:rPr>
      </w:pPr>
      <w:r w:rsidRPr="003222F7">
        <w:rPr>
          <w:rFonts w:ascii="Arial" w:eastAsia="Times New Roman" w:hAnsi="Arial" w:cs="Arial"/>
          <w:b/>
          <w:bCs/>
          <w:color w:val="222222"/>
          <w:sz w:val="24"/>
          <w:szCs w:val="24"/>
        </w:rPr>
        <w:t>Review of the available templates (if any)</w:t>
      </w:r>
    </w:p>
    <w:p w:rsidR="00402E04" w:rsidRDefault="007962DB" w:rsidP="007962DB">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The review is still o</w:t>
      </w:r>
      <w:r w:rsidR="00004D08">
        <w:rPr>
          <w:rFonts w:ascii="Arial" w:eastAsia="Times New Roman" w:hAnsi="Arial" w:cs="Arial"/>
          <w:color w:val="222222"/>
          <w:sz w:val="24"/>
          <w:szCs w:val="24"/>
        </w:rPr>
        <w:t xml:space="preserve">ngoing, </w:t>
      </w:r>
      <w:r w:rsidR="000432C1">
        <w:rPr>
          <w:rFonts w:ascii="Arial" w:eastAsia="Times New Roman" w:hAnsi="Arial" w:cs="Arial"/>
          <w:color w:val="222222"/>
          <w:sz w:val="24"/>
          <w:szCs w:val="24"/>
        </w:rPr>
        <w:t>as reported above</w:t>
      </w:r>
      <w:r w:rsidR="00004D08">
        <w:rPr>
          <w:rFonts w:ascii="Arial" w:eastAsia="Times New Roman" w:hAnsi="Arial" w:cs="Arial"/>
          <w:color w:val="222222"/>
          <w:sz w:val="24"/>
          <w:szCs w:val="24"/>
        </w:rPr>
        <w:t>.</w:t>
      </w:r>
      <w:r w:rsidR="000432C1">
        <w:rPr>
          <w:rFonts w:ascii="Arial" w:eastAsia="Times New Roman" w:hAnsi="Arial" w:cs="Arial"/>
          <w:color w:val="222222"/>
          <w:sz w:val="24"/>
          <w:szCs w:val="24"/>
        </w:rPr>
        <w:t xml:space="preserve"> </w:t>
      </w:r>
      <w:r>
        <w:rPr>
          <w:rFonts w:ascii="Arial" w:eastAsia="Times New Roman" w:hAnsi="Arial" w:cs="Arial"/>
          <w:color w:val="222222"/>
          <w:sz w:val="24"/>
          <w:szCs w:val="24"/>
        </w:rPr>
        <w:t>As a reminder, t</w:t>
      </w:r>
      <w:r w:rsidR="000432C1">
        <w:rPr>
          <w:rFonts w:ascii="Arial" w:eastAsia="Times New Roman" w:hAnsi="Arial" w:cs="Arial"/>
          <w:color w:val="222222"/>
          <w:sz w:val="24"/>
          <w:szCs w:val="24"/>
        </w:rPr>
        <w:t>he below table summarizes responsibilities</w:t>
      </w:r>
      <w:r w:rsidR="00D62FD0">
        <w:rPr>
          <w:rFonts w:ascii="Arial" w:eastAsia="Times New Roman" w:hAnsi="Arial" w:cs="Arial"/>
          <w:color w:val="222222"/>
          <w:sz w:val="24"/>
          <w:szCs w:val="24"/>
        </w:rPr>
        <w:t xml:space="preserve"> for each template:</w:t>
      </w:r>
      <w:r w:rsidR="00004D08">
        <w:rPr>
          <w:rFonts w:ascii="Arial" w:eastAsia="Times New Roman" w:hAnsi="Arial" w:cs="Arial"/>
          <w:color w:val="222222"/>
          <w:sz w:val="24"/>
          <w:szCs w:val="24"/>
        </w:rPr>
        <w:t xml:space="preserve"> </w:t>
      </w:r>
    </w:p>
    <w:p w:rsidR="00402E04" w:rsidRDefault="00402E04" w:rsidP="001333D0">
      <w:pPr>
        <w:pStyle w:val="ListParagraph"/>
        <w:rPr>
          <w:rFonts w:ascii="Arial" w:eastAsia="Times New Roman" w:hAnsi="Arial" w:cs="Arial"/>
          <w:color w:val="222222"/>
          <w:sz w:val="24"/>
          <w:szCs w:val="24"/>
        </w:rPr>
      </w:pPr>
    </w:p>
    <w:tbl>
      <w:tblPr>
        <w:tblStyle w:val="TableGrid"/>
        <w:tblW w:w="0" w:type="auto"/>
        <w:tblInd w:w="720" w:type="dxa"/>
        <w:tblLook w:val="04A0" w:firstRow="1" w:lastRow="0" w:firstColumn="1" w:lastColumn="0" w:noHBand="0" w:noVBand="1"/>
      </w:tblPr>
      <w:tblGrid>
        <w:gridCol w:w="2865"/>
        <w:gridCol w:w="2809"/>
        <w:gridCol w:w="2849"/>
      </w:tblGrid>
      <w:tr w:rsidR="00B40E82" w:rsidRPr="007E4463"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Template</w:t>
            </w:r>
          </w:p>
        </w:tc>
        <w:tc>
          <w:tcPr>
            <w:tcW w:w="2809"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Main author</w:t>
            </w:r>
          </w:p>
        </w:tc>
        <w:tc>
          <w:tcPr>
            <w:tcW w:w="2849"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Reviewer</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Hydrologic Model</w:t>
            </w:r>
          </w:p>
        </w:tc>
        <w:tc>
          <w:tcPr>
            <w:tcW w:w="280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Bill</w:t>
            </w:r>
            <w:r w:rsidR="00A42C11">
              <w:rPr>
                <w:rFonts w:ascii="Arial" w:eastAsia="Times New Roman" w:hAnsi="Arial" w:cs="Arial"/>
                <w:color w:val="222222"/>
                <w:sz w:val="24"/>
                <w:szCs w:val="24"/>
              </w:rPr>
              <w:t xml:space="preserve"> </w:t>
            </w:r>
          </w:p>
        </w:tc>
        <w:tc>
          <w:tcPr>
            <w:tcW w:w="2849" w:type="dxa"/>
          </w:tcPr>
          <w:p w:rsidR="00B40E82" w:rsidRDefault="007E4463" w:rsidP="00B11EE2">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Yesh</w:t>
            </w:r>
            <w:r w:rsidR="00CE538E">
              <w:rPr>
                <w:rFonts w:ascii="Arial" w:eastAsia="Times New Roman" w:hAnsi="Arial" w:cs="Arial"/>
                <w:color w:val="222222"/>
                <w:sz w:val="24"/>
                <w:szCs w:val="24"/>
              </w:rPr>
              <w:t>e</w:t>
            </w:r>
            <w:r>
              <w:rPr>
                <w:rFonts w:ascii="Arial" w:eastAsia="Times New Roman" w:hAnsi="Arial" w:cs="Arial"/>
                <w:color w:val="222222"/>
                <w:sz w:val="24"/>
                <w:szCs w:val="24"/>
              </w:rPr>
              <w:t>wa</w:t>
            </w:r>
            <w:proofErr w:type="spellEnd"/>
            <w:r w:rsidR="00A42C11">
              <w:rPr>
                <w:rFonts w:ascii="Arial" w:eastAsia="Times New Roman" w:hAnsi="Arial" w:cs="Arial"/>
                <w:color w:val="222222"/>
                <w:sz w:val="24"/>
                <w:szCs w:val="24"/>
              </w:rPr>
              <w:t xml:space="preserve"> </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Hydraulic Model</w:t>
            </w:r>
          </w:p>
        </w:tc>
        <w:tc>
          <w:tcPr>
            <w:tcW w:w="280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r w:rsidR="00367314">
              <w:rPr>
                <w:rFonts w:ascii="Arial" w:eastAsia="Times New Roman" w:hAnsi="Arial" w:cs="Arial"/>
                <w:color w:val="222222"/>
                <w:sz w:val="24"/>
                <w:szCs w:val="24"/>
              </w:rPr>
              <w:t xml:space="preserve"> </w:t>
            </w:r>
          </w:p>
        </w:tc>
        <w:tc>
          <w:tcPr>
            <w:tcW w:w="284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Bill</w:t>
            </w:r>
            <w:r w:rsidR="00367314">
              <w:rPr>
                <w:rFonts w:ascii="Arial" w:eastAsia="Times New Roman" w:hAnsi="Arial" w:cs="Arial"/>
                <w:color w:val="222222"/>
                <w:sz w:val="24"/>
                <w:szCs w:val="24"/>
              </w:rPr>
              <w:t xml:space="preserve"> </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 xml:space="preserve">Reservoir model </w:t>
            </w:r>
          </w:p>
        </w:tc>
        <w:tc>
          <w:tcPr>
            <w:tcW w:w="2809" w:type="dxa"/>
          </w:tcPr>
          <w:p w:rsidR="00B40E82" w:rsidRDefault="00B40E82" w:rsidP="00B11EE2">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sidR="00A02713">
              <w:rPr>
                <w:rFonts w:ascii="Arial" w:eastAsia="Times New Roman" w:hAnsi="Arial" w:cs="Arial"/>
                <w:color w:val="222222"/>
                <w:sz w:val="24"/>
                <w:szCs w:val="24"/>
              </w:rPr>
              <w:t xml:space="preserve"> </w:t>
            </w:r>
          </w:p>
        </w:tc>
        <w:tc>
          <w:tcPr>
            <w:tcW w:w="284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r w:rsidR="00367314">
              <w:rPr>
                <w:rFonts w:ascii="Arial" w:eastAsia="Times New Roman" w:hAnsi="Arial" w:cs="Arial"/>
                <w:color w:val="222222"/>
                <w:sz w:val="24"/>
                <w:szCs w:val="24"/>
              </w:rPr>
              <w:t xml:space="preserve"> </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Platforms</w:t>
            </w:r>
          </w:p>
        </w:tc>
        <w:tc>
          <w:tcPr>
            <w:tcW w:w="2809" w:type="dxa"/>
          </w:tcPr>
          <w:p w:rsidR="00B40E82" w:rsidRDefault="00B40E82" w:rsidP="00B11EE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r w:rsidR="00367314">
              <w:rPr>
                <w:rFonts w:ascii="Arial" w:eastAsia="Times New Roman" w:hAnsi="Arial" w:cs="Arial"/>
                <w:color w:val="222222"/>
                <w:sz w:val="24"/>
                <w:szCs w:val="24"/>
              </w:rPr>
              <w:t xml:space="preserve"> </w:t>
            </w:r>
          </w:p>
        </w:tc>
        <w:tc>
          <w:tcPr>
            <w:tcW w:w="2849" w:type="dxa"/>
          </w:tcPr>
          <w:p w:rsidR="00B40E82" w:rsidRDefault="007E4463" w:rsidP="00B11EE2">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sidR="00367314">
              <w:rPr>
                <w:rFonts w:ascii="Arial" w:eastAsia="Times New Roman" w:hAnsi="Arial" w:cs="Arial"/>
                <w:color w:val="222222"/>
                <w:sz w:val="24"/>
                <w:szCs w:val="24"/>
              </w:rPr>
              <w:t xml:space="preserve"> </w:t>
            </w:r>
          </w:p>
        </w:tc>
      </w:tr>
    </w:tbl>
    <w:p w:rsidR="00B647AF" w:rsidRDefault="001333D0" w:rsidP="00E976A0">
      <w:pPr>
        <w:pStyle w:val="ListParagraph"/>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7962DB" w:rsidRDefault="007962DB" w:rsidP="00E976A0">
      <w:pPr>
        <w:pStyle w:val="ListParagraph"/>
        <w:rPr>
          <w:rFonts w:ascii="Arial" w:eastAsia="Times New Roman" w:hAnsi="Arial" w:cs="Arial"/>
          <w:color w:val="222222"/>
          <w:sz w:val="24"/>
          <w:szCs w:val="24"/>
        </w:rPr>
      </w:pPr>
      <w:r w:rsidRPr="007962DB">
        <w:rPr>
          <w:rFonts w:ascii="Arial" w:eastAsia="Times New Roman" w:hAnsi="Arial" w:cs="Arial"/>
          <w:b/>
          <w:bCs/>
          <w:color w:val="222222"/>
          <w:sz w:val="24"/>
          <w:szCs w:val="24"/>
        </w:rPr>
        <w:t>Discussion on the review:</w:t>
      </w:r>
      <w:r>
        <w:rPr>
          <w:rFonts w:ascii="Arial" w:eastAsia="Times New Roman" w:hAnsi="Arial" w:cs="Arial"/>
          <w:color w:val="222222"/>
          <w:sz w:val="24"/>
          <w:szCs w:val="24"/>
        </w:rPr>
        <w:t xml:space="preserve"> Jeff inquired if a review process of the templates is planned, to check the correctness of the information presented on each model.</w:t>
      </w:r>
    </w:p>
    <w:p w:rsidR="007962DB" w:rsidRDefault="007962DB" w:rsidP="00E976A0">
      <w:pPr>
        <w:pStyle w:val="ListParagraph"/>
        <w:rPr>
          <w:rFonts w:ascii="Arial" w:eastAsia="Times New Roman" w:hAnsi="Arial" w:cs="Arial"/>
          <w:color w:val="222222"/>
          <w:sz w:val="24"/>
          <w:szCs w:val="24"/>
        </w:rPr>
      </w:pPr>
      <w:r>
        <w:rPr>
          <w:rFonts w:ascii="Arial" w:eastAsia="Times New Roman" w:hAnsi="Arial" w:cs="Arial"/>
          <w:color w:val="222222"/>
          <w:sz w:val="24"/>
          <w:szCs w:val="24"/>
        </w:rPr>
        <w:t xml:space="preserve">However, noting that the current available models and platforms have been described by people who has been actively involved in the model/platform development, there would probably be no need to undergo a formal review </w:t>
      </w:r>
      <w:bookmarkStart w:id="0" w:name="_GoBack"/>
      <w:r>
        <w:rPr>
          <w:rFonts w:ascii="Arial" w:eastAsia="Times New Roman" w:hAnsi="Arial" w:cs="Arial"/>
          <w:color w:val="222222"/>
          <w:sz w:val="24"/>
          <w:szCs w:val="24"/>
        </w:rPr>
        <w:t xml:space="preserve">process, which might take </w:t>
      </w:r>
      <w:r w:rsidR="007941E3">
        <w:rPr>
          <w:rFonts w:ascii="Arial" w:eastAsia="Times New Roman" w:hAnsi="Arial" w:cs="Arial"/>
          <w:color w:val="222222"/>
          <w:sz w:val="24"/>
          <w:szCs w:val="24"/>
        </w:rPr>
        <w:t xml:space="preserve">on the other hand </w:t>
      </w:r>
      <w:r>
        <w:rPr>
          <w:rFonts w:ascii="Arial" w:eastAsia="Times New Roman" w:hAnsi="Arial" w:cs="Arial"/>
          <w:color w:val="222222"/>
          <w:sz w:val="24"/>
          <w:szCs w:val="24"/>
        </w:rPr>
        <w:t xml:space="preserve">additional time and delay the whole finalization of the efforts undertaken. </w:t>
      </w:r>
    </w:p>
    <w:p w:rsidR="007962DB" w:rsidRPr="00302E13" w:rsidRDefault="00302E13" w:rsidP="00302E13">
      <w:pPr>
        <w:pStyle w:val="ListParagraph"/>
        <w:rPr>
          <w:rFonts w:ascii="Arial" w:eastAsia="Times New Roman" w:hAnsi="Arial" w:cs="Arial"/>
          <w:color w:val="222222"/>
          <w:sz w:val="24"/>
          <w:szCs w:val="24"/>
        </w:rPr>
      </w:pPr>
      <w:r>
        <w:rPr>
          <w:rFonts w:ascii="Arial" w:eastAsia="Times New Roman" w:hAnsi="Arial" w:cs="Arial"/>
          <w:color w:val="222222"/>
          <w:sz w:val="24"/>
          <w:szCs w:val="24"/>
        </w:rPr>
        <w:t>It was noted that</w:t>
      </w:r>
      <w:r w:rsidR="007962DB">
        <w:rPr>
          <w:rFonts w:ascii="Arial" w:eastAsia="Times New Roman" w:hAnsi="Arial" w:cs="Arial"/>
          <w:color w:val="222222"/>
          <w:sz w:val="24"/>
          <w:szCs w:val="24"/>
        </w:rPr>
        <w:t xml:space="preserve"> </w:t>
      </w:r>
      <w:r w:rsidRPr="00302E13">
        <w:rPr>
          <w:rFonts w:ascii="Arial" w:eastAsia="Times New Roman" w:hAnsi="Arial" w:cs="Arial"/>
          <w:color w:val="222222"/>
          <w:sz w:val="24"/>
          <w:szCs w:val="24"/>
        </w:rPr>
        <w:t xml:space="preserve">it might be advantageous to have additional guidance in the hydrological  model template </w:t>
      </w:r>
      <w:r w:rsidRPr="00302E13">
        <w:rPr>
          <w:rFonts w:ascii="Arial" w:eastAsia="Times New Roman" w:hAnsi="Arial" w:cs="Arial"/>
          <w:color w:val="222222"/>
          <w:sz w:val="24"/>
          <w:szCs w:val="24"/>
        </w:rPr>
        <w:t>(</w:t>
      </w:r>
      <w:r w:rsidRPr="00302E13">
        <w:rPr>
          <w:rFonts w:ascii="Arial" w:eastAsia="Times New Roman" w:hAnsi="Arial" w:cs="Arial"/>
          <w:color w:val="222222"/>
          <w:sz w:val="24"/>
          <w:szCs w:val="24"/>
        </w:rPr>
        <w:t>under usage</w:t>
      </w:r>
      <w:r w:rsidRPr="00302E13">
        <w:rPr>
          <w:rFonts w:ascii="Arial" w:eastAsia="Times New Roman" w:hAnsi="Arial" w:cs="Arial"/>
          <w:color w:val="222222"/>
          <w:sz w:val="24"/>
          <w:szCs w:val="24"/>
        </w:rPr>
        <w:t>)</w:t>
      </w:r>
      <w:r w:rsidRPr="00302E13">
        <w:rPr>
          <w:rFonts w:ascii="Arial" w:eastAsia="Times New Roman" w:hAnsi="Arial" w:cs="Arial"/>
          <w:color w:val="222222"/>
          <w:sz w:val="24"/>
          <w:szCs w:val="24"/>
        </w:rPr>
        <w:t xml:space="preserve"> to stipulate if the model would be applicable for flash flood forecasting</w:t>
      </w:r>
      <w:r w:rsidRPr="00302E13">
        <w:rPr>
          <w:rFonts w:ascii="Arial" w:eastAsia="Times New Roman" w:hAnsi="Arial" w:cs="Arial"/>
          <w:color w:val="222222"/>
          <w:sz w:val="24"/>
          <w:szCs w:val="24"/>
        </w:rPr>
        <w:t>,</w:t>
      </w:r>
      <w:r w:rsidRPr="00302E13">
        <w:rPr>
          <w:rFonts w:ascii="Arial" w:eastAsia="Times New Roman" w:hAnsi="Arial" w:cs="Arial"/>
          <w:color w:val="222222"/>
          <w:sz w:val="24"/>
          <w:szCs w:val="24"/>
        </w:rPr>
        <w:t xml:space="preserve"> or riverine flood forecasting</w:t>
      </w:r>
      <w:r w:rsidRPr="00302E13">
        <w:rPr>
          <w:rFonts w:ascii="Arial" w:eastAsia="Times New Roman" w:hAnsi="Arial" w:cs="Arial"/>
          <w:color w:val="222222"/>
          <w:sz w:val="24"/>
          <w:szCs w:val="24"/>
        </w:rPr>
        <w:t>,</w:t>
      </w:r>
      <w:r w:rsidRPr="00302E13">
        <w:rPr>
          <w:rFonts w:ascii="Arial" w:eastAsia="Times New Roman" w:hAnsi="Arial" w:cs="Arial"/>
          <w:color w:val="222222"/>
          <w:sz w:val="24"/>
          <w:szCs w:val="24"/>
        </w:rPr>
        <w:t xml:space="preserve"> or rainfall/snowmelt flood forecasting</w:t>
      </w:r>
      <w:r w:rsidRPr="00302E13">
        <w:rPr>
          <w:rFonts w:ascii="Arial" w:eastAsia="Times New Roman" w:hAnsi="Arial" w:cs="Arial"/>
          <w:color w:val="222222"/>
          <w:sz w:val="24"/>
          <w:szCs w:val="24"/>
        </w:rPr>
        <w:t>, or any other category of flooding identified in TT E1</w:t>
      </w:r>
      <w:r w:rsidRPr="00302E13">
        <w:rPr>
          <w:rFonts w:ascii="Arial" w:eastAsia="Times New Roman" w:hAnsi="Arial" w:cs="Arial"/>
          <w:color w:val="222222"/>
          <w:sz w:val="24"/>
          <w:szCs w:val="24"/>
        </w:rPr>
        <w:t xml:space="preserve">.  The breakdown of possible applications should mesh with the various categories of models that </w:t>
      </w:r>
      <w:r w:rsidRPr="00302E13">
        <w:rPr>
          <w:rFonts w:ascii="Arial" w:eastAsia="Times New Roman" w:hAnsi="Arial" w:cs="Arial"/>
          <w:color w:val="222222"/>
          <w:sz w:val="24"/>
          <w:szCs w:val="24"/>
        </w:rPr>
        <w:t>TT E1</w:t>
      </w:r>
      <w:r w:rsidRPr="00302E13">
        <w:rPr>
          <w:rFonts w:ascii="Arial" w:eastAsia="Times New Roman" w:hAnsi="Arial" w:cs="Arial"/>
          <w:color w:val="222222"/>
          <w:sz w:val="24"/>
          <w:szCs w:val="24"/>
        </w:rPr>
        <w:t xml:space="preserve"> team is considering for their template. </w:t>
      </w:r>
    </w:p>
    <w:bookmarkEnd w:id="0"/>
    <w:p w:rsidR="00302E13" w:rsidRPr="00DA31ED" w:rsidRDefault="00302E13" w:rsidP="00E976A0">
      <w:pPr>
        <w:pStyle w:val="ListParagraph"/>
        <w:rPr>
          <w:rFonts w:ascii="Arial" w:eastAsia="Times New Roman" w:hAnsi="Arial" w:cs="Arial"/>
          <w:color w:val="222222"/>
          <w:sz w:val="24"/>
          <w:szCs w:val="24"/>
        </w:rPr>
      </w:pPr>
    </w:p>
    <w:p w:rsidR="00DA31ED" w:rsidRPr="00DA31ED" w:rsidRDefault="00DA31ED" w:rsidP="00D62FD0">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Revi</w:t>
      </w:r>
      <w:r w:rsidR="007962DB">
        <w:rPr>
          <w:rFonts w:ascii="Arial" w:eastAsia="Times New Roman" w:hAnsi="Arial" w:cs="Arial"/>
          <w:b/>
          <w:bCs/>
          <w:color w:val="222222"/>
          <w:sz w:val="24"/>
          <w:szCs w:val="24"/>
        </w:rPr>
        <w:t>ew of the draft Reference Guide</w:t>
      </w:r>
    </w:p>
    <w:p w:rsidR="00402E04" w:rsidRDefault="007962DB" w:rsidP="005E6175">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 xml:space="preserve">It was confirmed that </w:t>
      </w:r>
      <w:r w:rsidR="00B11EE2">
        <w:rPr>
          <w:rFonts w:ascii="Arial" w:eastAsia="Times New Roman" w:hAnsi="Arial" w:cs="Arial"/>
          <w:color w:val="222222"/>
          <w:sz w:val="24"/>
          <w:szCs w:val="24"/>
        </w:rPr>
        <w:t>Guidance material wi</w:t>
      </w:r>
      <w:r w:rsidR="00E3015D">
        <w:rPr>
          <w:rFonts w:ascii="Arial" w:eastAsia="Times New Roman" w:hAnsi="Arial" w:cs="Arial"/>
          <w:color w:val="222222"/>
          <w:sz w:val="24"/>
          <w:szCs w:val="24"/>
        </w:rPr>
        <w:t>l</w:t>
      </w:r>
      <w:r w:rsidR="00B11EE2">
        <w:rPr>
          <w:rFonts w:ascii="Arial" w:eastAsia="Times New Roman" w:hAnsi="Arial" w:cs="Arial"/>
          <w:color w:val="222222"/>
          <w:sz w:val="24"/>
          <w:szCs w:val="24"/>
        </w:rPr>
        <w:t>l be needed to introduce the topic of the Task Team</w:t>
      </w:r>
      <w:r w:rsidR="00367B87">
        <w:rPr>
          <w:rFonts w:ascii="Arial" w:eastAsia="Times New Roman" w:hAnsi="Arial" w:cs="Arial"/>
          <w:color w:val="222222"/>
          <w:sz w:val="24"/>
          <w:szCs w:val="24"/>
        </w:rPr>
        <w:t>. It would descri</w:t>
      </w:r>
      <w:r w:rsidR="005E6175">
        <w:rPr>
          <w:rFonts w:ascii="Arial" w:eastAsia="Times New Roman" w:hAnsi="Arial" w:cs="Arial"/>
          <w:color w:val="222222"/>
          <w:sz w:val="24"/>
          <w:szCs w:val="24"/>
        </w:rPr>
        <w:t>b</w:t>
      </w:r>
      <w:r w:rsidR="00367B87">
        <w:rPr>
          <w:rFonts w:ascii="Arial" w:eastAsia="Times New Roman" w:hAnsi="Arial" w:cs="Arial"/>
          <w:color w:val="222222"/>
          <w:sz w:val="24"/>
          <w:szCs w:val="24"/>
        </w:rPr>
        <w:t>e the overal</w:t>
      </w:r>
      <w:r w:rsidR="005E6175">
        <w:rPr>
          <w:rFonts w:ascii="Arial" w:eastAsia="Times New Roman" w:hAnsi="Arial" w:cs="Arial"/>
          <w:color w:val="222222"/>
          <w:sz w:val="24"/>
          <w:szCs w:val="24"/>
        </w:rPr>
        <w:t>l</w:t>
      </w:r>
      <w:r w:rsidR="00367B87">
        <w:rPr>
          <w:rFonts w:ascii="Arial" w:eastAsia="Times New Roman" w:hAnsi="Arial" w:cs="Arial"/>
          <w:color w:val="222222"/>
          <w:sz w:val="24"/>
          <w:szCs w:val="24"/>
        </w:rPr>
        <w:t xml:space="preserve"> initiative, including the glo</w:t>
      </w:r>
      <w:r w:rsidR="005E6175">
        <w:rPr>
          <w:rFonts w:ascii="Arial" w:eastAsia="Times New Roman" w:hAnsi="Arial" w:cs="Arial"/>
          <w:color w:val="222222"/>
          <w:sz w:val="24"/>
          <w:szCs w:val="24"/>
        </w:rPr>
        <w:t>s</w:t>
      </w:r>
      <w:r w:rsidR="00367B87">
        <w:rPr>
          <w:rFonts w:ascii="Arial" w:eastAsia="Times New Roman" w:hAnsi="Arial" w:cs="Arial"/>
          <w:color w:val="222222"/>
          <w:sz w:val="24"/>
          <w:szCs w:val="24"/>
        </w:rPr>
        <w:t>sary of defin</w:t>
      </w:r>
      <w:r w:rsidR="005E6175">
        <w:rPr>
          <w:rFonts w:ascii="Arial" w:eastAsia="Times New Roman" w:hAnsi="Arial" w:cs="Arial"/>
          <w:color w:val="222222"/>
          <w:sz w:val="24"/>
          <w:szCs w:val="24"/>
        </w:rPr>
        <w:t>i</w:t>
      </w:r>
      <w:r w:rsidR="00367B87">
        <w:rPr>
          <w:rFonts w:ascii="Arial" w:eastAsia="Times New Roman" w:hAnsi="Arial" w:cs="Arial"/>
          <w:color w:val="222222"/>
          <w:sz w:val="24"/>
          <w:szCs w:val="24"/>
        </w:rPr>
        <w:t>tions</w:t>
      </w:r>
      <w:r w:rsidR="00B11EE2">
        <w:rPr>
          <w:rFonts w:ascii="Arial" w:eastAsia="Times New Roman" w:hAnsi="Arial" w:cs="Arial"/>
          <w:color w:val="222222"/>
          <w:sz w:val="24"/>
          <w:szCs w:val="24"/>
        </w:rPr>
        <w:t xml:space="preserve"> for </w:t>
      </w:r>
      <w:r w:rsidR="00367B87">
        <w:rPr>
          <w:rFonts w:ascii="Arial" w:eastAsia="Times New Roman" w:hAnsi="Arial" w:cs="Arial"/>
          <w:color w:val="222222"/>
          <w:sz w:val="24"/>
          <w:szCs w:val="24"/>
        </w:rPr>
        <w:t xml:space="preserve">completed sample templates, and </w:t>
      </w:r>
      <w:r w:rsidR="005E6175">
        <w:rPr>
          <w:rFonts w:ascii="Arial" w:eastAsia="Times New Roman" w:hAnsi="Arial" w:cs="Arial"/>
          <w:color w:val="222222"/>
          <w:sz w:val="24"/>
          <w:szCs w:val="24"/>
        </w:rPr>
        <w:t xml:space="preserve">for </w:t>
      </w:r>
      <w:r w:rsidR="00367B87">
        <w:rPr>
          <w:rFonts w:ascii="Arial" w:eastAsia="Times New Roman" w:hAnsi="Arial" w:cs="Arial"/>
          <w:color w:val="222222"/>
          <w:sz w:val="24"/>
          <w:szCs w:val="24"/>
        </w:rPr>
        <w:t>the</w:t>
      </w:r>
      <w:r w:rsidR="00B11EE2">
        <w:rPr>
          <w:rFonts w:ascii="Arial" w:eastAsia="Times New Roman" w:hAnsi="Arial" w:cs="Arial"/>
          <w:color w:val="222222"/>
          <w:sz w:val="24"/>
          <w:szCs w:val="24"/>
        </w:rPr>
        <w:t xml:space="preserve"> templates to be completed.</w:t>
      </w:r>
    </w:p>
    <w:p w:rsidR="00B11EE2" w:rsidRDefault="00863F96" w:rsidP="00DA31ED">
      <w:pPr>
        <w:pStyle w:val="ListParagraph"/>
        <w:rPr>
          <w:rFonts w:ascii="Arial" w:eastAsia="Times New Roman" w:hAnsi="Arial" w:cs="Arial"/>
          <w:color w:val="222222"/>
          <w:sz w:val="24"/>
          <w:szCs w:val="24"/>
        </w:rPr>
      </w:pPr>
      <w:r w:rsidRPr="00863F96">
        <w:rPr>
          <w:rFonts w:ascii="Arial" w:eastAsia="Times New Roman" w:hAnsi="Arial" w:cs="Arial"/>
          <w:b/>
          <w:bCs/>
          <w:color w:val="222222"/>
          <w:sz w:val="24"/>
          <w:szCs w:val="24"/>
        </w:rPr>
        <w:lastRenderedPageBreak/>
        <w:t>ACTION</w:t>
      </w:r>
      <w:r w:rsidR="007941E3">
        <w:rPr>
          <w:rFonts w:ascii="Arial" w:eastAsia="Times New Roman" w:hAnsi="Arial" w:cs="Arial"/>
          <w:b/>
          <w:bCs/>
          <w:color w:val="222222"/>
          <w:sz w:val="24"/>
          <w:szCs w:val="24"/>
        </w:rPr>
        <w:t xml:space="preserve"> 4a</w:t>
      </w:r>
      <w:r>
        <w:rPr>
          <w:rFonts w:ascii="Arial" w:eastAsia="Times New Roman" w:hAnsi="Arial" w:cs="Arial"/>
          <w:color w:val="222222"/>
          <w:sz w:val="24"/>
          <w:szCs w:val="24"/>
        </w:rPr>
        <w:t xml:space="preserve">: Secretariat to share with Etienne all background material – </w:t>
      </w:r>
      <w:proofErr w:type="spellStart"/>
      <w:r>
        <w:rPr>
          <w:rFonts w:ascii="Arial" w:eastAsia="Times New Roman" w:hAnsi="Arial" w:cs="Arial"/>
          <w:color w:val="222222"/>
          <w:sz w:val="24"/>
          <w:szCs w:val="24"/>
        </w:rPr>
        <w:t>C</w:t>
      </w:r>
      <w:r w:rsidR="00367B87">
        <w:rPr>
          <w:rFonts w:ascii="Arial" w:eastAsia="Times New Roman" w:hAnsi="Arial" w:cs="Arial"/>
          <w:color w:val="222222"/>
          <w:sz w:val="24"/>
          <w:szCs w:val="24"/>
        </w:rPr>
        <w:t>H</w:t>
      </w:r>
      <w:r>
        <w:rPr>
          <w:rFonts w:ascii="Arial" w:eastAsia="Times New Roman" w:hAnsi="Arial" w:cs="Arial"/>
          <w:color w:val="222222"/>
          <w:sz w:val="24"/>
          <w:szCs w:val="24"/>
        </w:rPr>
        <w:t>y</w:t>
      </w:r>
      <w:proofErr w:type="spellEnd"/>
      <w:r>
        <w:rPr>
          <w:rFonts w:ascii="Arial" w:eastAsia="Times New Roman" w:hAnsi="Arial" w:cs="Arial"/>
          <w:color w:val="222222"/>
          <w:sz w:val="24"/>
          <w:szCs w:val="24"/>
        </w:rPr>
        <w:t xml:space="preserve"> decision leading to the TT E2 activities; report of the </w:t>
      </w:r>
      <w:proofErr w:type="spellStart"/>
      <w:r>
        <w:rPr>
          <w:rFonts w:ascii="Arial" w:eastAsia="Times New Roman" w:hAnsi="Arial" w:cs="Arial"/>
          <w:color w:val="222222"/>
          <w:sz w:val="24"/>
          <w:szCs w:val="24"/>
        </w:rPr>
        <w:t>CoP</w:t>
      </w:r>
      <w:proofErr w:type="spellEnd"/>
      <w:r>
        <w:rPr>
          <w:rFonts w:ascii="Arial" w:eastAsia="Times New Roman" w:hAnsi="Arial" w:cs="Arial"/>
          <w:color w:val="222222"/>
          <w:sz w:val="24"/>
          <w:szCs w:val="24"/>
        </w:rPr>
        <w:t xml:space="preserve"> meeting in November 2017; available templates; websit</w:t>
      </w:r>
      <w:r w:rsidR="00DA62E2">
        <w:rPr>
          <w:rFonts w:ascii="Arial" w:eastAsia="Times New Roman" w:hAnsi="Arial" w:cs="Arial"/>
          <w:color w:val="222222"/>
          <w:sz w:val="24"/>
          <w:szCs w:val="24"/>
        </w:rPr>
        <w:t xml:space="preserve">e of the </w:t>
      </w:r>
      <w:proofErr w:type="spellStart"/>
      <w:r w:rsidR="00DA62E2">
        <w:rPr>
          <w:rFonts w:ascii="Arial" w:eastAsia="Times New Roman" w:hAnsi="Arial" w:cs="Arial"/>
          <w:color w:val="222222"/>
          <w:sz w:val="24"/>
          <w:szCs w:val="24"/>
        </w:rPr>
        <w:t>CoP</w:t>
      </w:r>
      <w:proofErr w:type="spellEnd"/>
      <w:r w:rsidR="00DA62E2">
        <w:rPr>
          <w:rFonts w:ascii="Arial" w:eastAsia="Times New Roman" w:hAnsi="Arial" w:cs="Arial"/>
          <w:color w:val="222222"/>
          <w:sz w:val="24"/>
          <w:szCs w:val="24"/>
        </w:rPr>
        <w:t xml:space="preserve"> meeting; presentation on the requirements for the models and platforms to be included in the inventory.</w:t>
      </w:r>
    </w:p>
    <w:p w:rsidR="00863F96" w:rsidRDefault="00863F96" w:rsidP="00461925">
      <w:pPr>
        <w:pStyle w:val="ListParagraph"/>
        <w:rPr>
          <w:rFonts w:ascii="Arial" w:eastAsia="Times New Roman" w:hAnsi="Arial" w:cs="Arial"/>
          <w:color w:val="222222"/>
          <w:sz w:val="24"/>
          <w:szCs w:val="24"/>
        </w:rPr>
      </w:pPr>
      <w:r w:rsidRPr="00863F96">
        <w:rPr>
          <w:rFonts w:ascii="Arial" w:eastAsia="Times New Roman" w:hAnsi="Arial" w:cs="Arial"/>
          <w:b/>
          <w:bCs/>
          <w:color w:val="222222"/>
          <w:sz w:val="24"/>
          <w:szCs w:val="24"/>
        </w:rPr>
        <w:t>ACTION</w:t>
      </w:r>
      <w:r w:rsidR="007941E3">
        <w:rPr>
          <w:rFonts w:ascii="Arial" w:eastAsia="Times New Roman" w:hAnsi="Arial" w:cs="Arial"/>
          <w:b/>
          <w:bCs/>
          <w:color w:val="222222"/>
          <w:sz w:val="24"/>
          <w:szCs w:val="24"/>
        </w:rPr>
        <w:t xml:space="preserve"> 4</w:t>
      </w:r>
      <w:r w:rsidR="00367B87">
        <w:rPr>
          <w:rFonts w:ascii="Arial" w:eastAsia="Times New Roman" w:hAnsi="Arial" w:cs="Arial"/>
          <w:b/>
          <w:bCs/>
          <w:color w:val="222222"/>
          <w:sz w:val="24"/>
          <w:szCs w:val="24"/>
        </w:rPr>
        <w:t>b</w:t>
      </w:r>
      <w:r>
        <w:rPr>
          <w:rFonts w:ascii="Arial" w:eastAsia="Times New Roman" w:hAnsi="Arial" w:cs="Arial"/>
          <w:color w:val="222222"/>
          <w:sz w:val="24"/>
          <w:szCs w:val="24"/>
        </w:rPr>
        <w:t xml:space="preserve">: Etienne offered to share a template on </w:t>
      </w:r>
      <w:r w:rsidR="00367B87">
        <w:rPr>
          <w:rFonts w:ascii="Arial" w:eastAsia="Times New Roman" w:hAnsi="Arial" w:cs="Arial"/>
          <w:color w:val="222222"/>
          <w:sz w:val="24"/>
          <w:szCs w:val="24"/>
        </w:rPr>
        <w:t>technology used in S</w:t>
      </w:r>
      <w:r w:rsidR="005E6175">
        <w:rPr>
          <w:rFonts w:ascii="Arial" w:eastAsia="Times New Roman" w:hAnsi="Arial" w:cs="Arial"/>
          <w:color w:val="222222"/>
          <w:sz w:val="24"/>
          <w:szCs w:val="24"/>
        </w:rPr>
        <w:t>C</w:t>
      </w:r>
      <w:r w:rsidR="00367B87">
        <w:rPr>
          <w:rFonts w:ascii="Arial" w:eastAsia="Times New Roman" w:hAnsi="Arial" w:cs="Arial"/>
          <w:color w:val="222222"/>
          <w:sz w:val="24"/>
          <w:szCs w:val="24"/>
        </w:rPr>
        <w:t>HAPI</w:t>
      </w:r>
      <w:r w:rsidR="00313F1B">
        <w:rPr>
          <w:rFonts w:ascii="Arial" w:eastAsia="Times New Roman" w:hAnsi="Arial" w:cs="Arial"/>
          <w:color w:val="222222"/>
          <w:sz w:val="24"/>
          <w:szCs w:val="24"/>
        </w:rPr>
        <w:t xml:space="preserve"> possibly including </w:t>
      </w:r>
      <w:proofErr w:type="spellStart"/>
      <w:r w:rsidR="00313F1B">
        <w:rPr>
          <w:rFonts w:ascii="Arial" w:eastAsia="Times New Roman" w:hAnsi="Arial" w:cs="Arial"/>
          <w:color w:val="222222"/>
          <w:sz w:val="24"/>
          <w:szCs w:val="24"/>
        </w:rPr>
        <w:t>Telemac</w:t>
      </w:r>
      <w:proofErr w:type="spellEnd"/>
      <w:r w:rsidR="00313F1B">
        <w:rPr>
          <w:rFonts w:ascii="Arial" w:eastAsia="Times New Roman" w:hAnsi="Arial" w:cs="Arial"/>
          <w:color w:val="222222"/>
          <w:sz w:val="24"/>
          <w:szCs w:val="24"/>
        </w:rPr>
        <w:t xml:space="preserve"> and </w:t>
      </w:r>
      <w:r>
        <w:rPr>
          <w:rFonts w:ascii="Arial" w:eastAsia="Times New Roman" w:hAnsi="Arial" w:cs="Arial"/>
          <w:color w:val="222222"/>
          <w:sz w:val="24"/>
          <w:szCs w:val="24"/>
        </w:rPr>
        <w:t>the POM</w:t>
      </w:r>
      <w:r w:rsidR="007962DB">
        <w:rPr>
          <w:rFonts w:ascii="Arial" w:eastAsia="Times New Roman" w:hAnsi="Arial" w:cs="Arial"/>
          <w:color w:val="222222"/>
          <w:sz w:val="24"/>
          <w:szCs w:val="24"/>
        </w:rPr>
        <w:t xml:space="preserve">. This </w:t>
      </w:r>
      <w:r w:rsidR="00313F1B">
        <w:rPr>
          <w:rFonts w:ascii="Arial" w:eastAsia="Times New Roman" w:hAnsi="Arial" w:cs="Arial"/>
          <w:color w:val="222222"/>
          <w:sz w:val="24"/>
          <w:szCs w:val="24"/>
        </w:rPr>
        <w:t xml:space="preserve">effort </w:t>
      </w:r>
      <w:r w:rsidR="007962DB">
        <w:rPr>
          <w:rFonts w:ascii="Arial" w:eastAsia="Times New Roman" w:hAnsi="Arial" w:cs="Arial"/>
          <w:color w:val="222222"/>
          <w:sz w:val="24"/>
          <w:szCs w:val="24"/>
        </w:rPr>
        <w:t xml:space="preserve">would also provide an opportunity to check the user-friendliness of the templates, and how clear the “guidance” column </w:t>
      </w:r>
      <w:r w:rsidR="00313F1B">
        <w:rPr>
          <w:rFonts w:ascii="Arial" w:eastAsia="Times New Roman" w:hAnsi="Arial" w:cs="Arial"/>
          <w:color w:val="222222"/>
          <w:sz w:val="24"/>
          <w:szCs w:val="24"/>
        </w:rPr>
        <w:t>entries are</w:t>
      </w:r>
      <w:r w:rsidR="007962DB">
        <w:rPr>
          <w:rFonts w:ascii="Arial" w:eastAsia="Times New Roman" w:hAnsi="Arial" w:cs="Arial"/>
          <w:color w:val="222222"/>
          <w:sz w:val="24"/>
          <w:szCs w:val="24"/>
        </w:rPr>
        <w:t xml:space="preserve"> </w:t>
      </w:r>
      <w:r w:rsidR="00461925">
        <w:rPr>
          <w:rFonts w:ascii="Arial" w:eastAsia="Times New Roman" w:hAnsi="Arial" w:cs="Arial"/>
          <w:color w:val="222222"/>
          <w:sz w:val="24"/>
          <w:szCs w:val="24"/>
        </w:rPr>
        <w:t>for</w:t>
      </w:r>
      <w:r w:rsidR="007962DB">
        <w:rPr>
          <w:rFonts w:ascii="Arial" w:eastAsia="Times New Roman" w:hAnsi="Arial" w:cs="Arial"/>
          <w:color w:val="222222"/>
          <w:sz w:val="24"/>
          <w:szCs w:val="24"/>
        </w:rPr>
        <w:t xml:space="preserve"> a new user.</w:t>
      </w:r>
    </w:p>
    <w:p w:rsidR="00DA62E2" w:rsidRDefault="00DA62E2" w:rsidP="00DA62E2">
      <w:pPr>
        <w:pStyle w:val="ListParagraph"/>
        <w:rPr>
          <w:rFonts w:ascii="Arial" w:eastAsia="Times New Roman" w:hAnsi="Arial" w:cs="Arial"/>
          <w:color w:val="222222"/>
          <w:sz w:val="24"/>
          <w:szCs w:val="24"/>
        </w:rPr>
      </w:pPr>
      <w:r>
        <w:rPr>
          <w:rFonts w:ascii="Arial" w:eastAsia="Times New Roman" w:hAnsi="Arial" w:cs="Arial"/>
          <w:b/>
          <w:bCs/>
          <w:color w:val="222222"/>
          <w:sz w:val="24"/>
          <w:szCs w:val="24"/>
        </w:rPr>
        <w:t>ACTION</w:t>
      </w:r>
      <w:r w:rsidR="007941E3">
        <w:rPr>
          <w:rFonts w:ascii="Arial" w:eastAsia="Times New Roman" w:hAnsi="Arial" w:cs="Arial"/>
          <w:b/>
          <w:bCs/>
          <w:color w:val="222222"/>
          <w:sz w:val="24"/>
          <w:szCs w:val="24"/>
        </w:rPr>
        <w:t xml:space="preserve"> 4</w:t>
      </w:r>
      <w:r w:rsidR="00313F1B">
        <w:rPr>
          <w:rFonts w:ascii="Arial" w:eastAsia="Times New Roman" w:hAnsi="Arial" w:cs="Arial"/>
          <w:b/>
          <w:bCs/>
          <w:color w:val="222222"/>
          <w:sz w:val="24"/>
          <w:szCs w:val="24"/>
        </w:rPr>
        <w:t>c</w:t>
      </w:r>
      <w:r w:rsidRPr="00DA62E2">
        <w:rPr>
          <w:rFonts w:ascii="Arial" w:eastAsia="Times New Roman" w:hAnsi="Arial" w:cs="Arial"/>
          <w:color w:val="222222"/>
          <w:sz w:val="24"/>
          <w:szCs w:val="24"/>
        </w:rPr>
        <w:t>:</w:t>
      </w:r>
      <w:r>
        <w:rPr>
          <w:rFonts w:ascii="Arial" w:eastAsia="Times New Roman" w:hAnsi="Arial" w:cs="Arial"/>
          <w:color w:val="222222"/>
          <w:sz w:val="24"/>
          <w:szCs w:val="24"/>
        </w:rPr>
        <w:t xml:space="preserve"> Secretariat to set up a “blind” webpage (i.e. not linked to any other webpage) to act as a repository for all the material developed so far. A disclaimer on what is the page</w:t>
      </w:r>
      <w:r w:rsidR="00313F1B">
        <w:rPr>
          <w:rFonts w:ascii="Arial" w:eastAsia="Times New Roman" w:hAnsi="Arial" w:cs="Arial"/>
          <w:color w:val="222222"/>
          <w:sz w:val="24"/>
          <w:szCs w:val="24"/>
        </w:rPr>
        <w:t>’s</w:t>
      </w:r>
      <w:r>
        <w:rPr>
          <w:rFonts w:ascii="Arial" w:eastAsia="Times New Roman" w:hAnsi="Arial" w:cs="Arial"/>
          <w:color w:val="222222"/>
          <w:sz w:val="24"/>
          <w:szCs w:val="24"/>
        </w:rPr>
        <w:t xml:space="preserve"> purpose should be evident for any random user (not part of the TT) ending up on the webpage through a google search, i.e. something like “this website is a working space for the TT E2. All information herewith contained is public but should not be considered final yet. Finalized results will be uploaded on the official FFI website once available</w:t>
      </w:r>
      <w:r w:rsidR="007941E3">
        <w:rPr>
          <w:rFonts w:ascii="Arial" w:eastAsia="Times New Roman" w:hAnsi="Arial" w:cs="Arial"/>
          <w:color w:val="222222"/>
          <w:sz w:val="24"/>
          <w:szCs w:val="24"/>
        </w:rPr>
        <w:t>”</w:t>
      </w:r>
      <w:r>
        <w:rPr>
          <w:rFonts w:ascii="Arial" w:eastAsia="Times New Roman" w:hAnsi="Arial" w:cs="Arial"/>
          <w:color w:val="222222"/>
          <w:sz w:val="24"/>
          <w:szCs w:val="24"/>
        </w:rPr>
        <w:t>.</w:t>
      </w:r>
    </w:p>
    <w:p w:rsidR="000E3CBF" w:rsidRPr="000E3CBF" w:rsidRDefault="000E3CBF" w:rsidP="000E3CBF">
      <w:pPr>
        <w:pStyle w:val="ListParagraph"/>
        <w:rPr>
          <w:rFonts w:ascii="Arial" w:eastAsia="Times New Roman" w:hAnsi="Arial" w:cs="Arial"/>
          <w:color w:val="222222"/>
          <w:sz w:val="24"/>
          <w:szCs w:val="24"/>
        </w:rPr>
      </w:pPr>
      <w:r w:rsidRPr="000E3CBF">
        <w:rPr>
          <w:rFonts w:ascii="Arial" w:eastAsia="Times New Roman" w:hAnsi="Arial" w:cs="Arial"/>
          <w:b/>
          <w:bCs/>
          <w:color w:val="222222"/>
          <w:sz w:val="24"/>
          <w:szCs w:val="24"/>
        </w:rPr>
        <w:t>ACTION</w:t>
      </w:r>
      <w:r w:rsidR="007941E3">
        <w:rPr>
          <w:rFonts w:ascii="Arial" w:eastAsia="Times New Roman" w:hAnsi="Arial" w:cs="Arial"/>
          <w:b/>
          <w:bCs/>
          <w:color w:val="222222"/>
          <w:sz w:val="24"/>
          <w:szCs w:val="24"/>
        </w:rPr>
        <w:t xml:space="preserve"> 4</w:t>
      </w:r>
      <w:r w:rsidR="00313F1B">
        <w:rPr>
          <w:rFonts w:ascii="Arial" w:eastAsia="Times New Roman" w:hAnsi="Arial" w:cs="Arial"/>
          <w:b/>
          <w:bCs/>
          <w:color w:val="222222"/>
          <w:sz w:val="24"/>
          <w:szCs w:val="24"/>
        </w:rPr>
        <w:t>d</w:t>
      </w:r>
      <w:r>
        <w:rPr>
          <w:rFonts w:ascii="Arial" w:eastAsia="Times New Roman" w:hAnsi="Arial" w:cs="Arial"/>
          <w:color w:val="222222"/>
          <w:sz w:val="24"/>
          <w:szCs w:val="24"/>
        </w:rPr>
        <w:t>: according to the work</w:t>
      </w:r>
      <w:r w:rsidR="00313F1B">
        <w:rPr>
          <w:rFonts w:ascii="Arial" w:eastAsia="Times New Roman" w:hAnsi="Arial" w:cs="Arial"/>
          <w:color w:val="222222"/>
          <w:sz w:val="24"/>
          <w:szCs w:val="24"/>
        </w:rPr>
        <w:t xml:space="preserve"> </w:t>
      </w:r>
      <w:r>
        <w:rPr>
          <w:rFonts w:ascii="Arial" w:eastAsia="Times New Roman" w:hAnsi="Arial" w:cs="Arial"/>
          <w:color w:val="222222"/>
          <w:sz w:val="24"/>
          <w:szCs w:val="24"/>
        </w:rPr>
        <w:t>plan</w:t>
      </w:r>
      <w:r w:rsidR="00461925">
        <w:rPr>
          <w:rFonts w:ascii="Arial" w:eastAsia="Times New Roman" w:hAnsi="Arial" w:cs="Arial"/>
          <w:color w:val="222222"/>
          <w:sz w:val="24"/>
          <w:szCs w:val="24"/>
        </w:rPr>
        <w:t xml:space="preserve"> of the TT E2 </w:t>
      </w:r>
      <w:r>
        <w:rPr>
          <w:rFonts w:ascii="Arial" w:eastAsia="Times New Roman" w:hAnsi="Arial" w:cs="Arial"/>
          <w:color w:val="222222"/>
          <w:sz w:val="24"/>
          <w:szCs w:val="24"/>
        </w:rPr>
        <w:t xml:space="preserve"> (page 13 of the </w:t>
      </w:r>
      <w:hyperlink r:id="rId9" w:history="1">
        <w:proofErr w:type="spellStart"/>
        <w:r w:rsidRPr="00461925">
          <w:rPr>
            <w:rStyle w:val="Hyperlink"/>
            <w:rFonts w:ascii="Arial" w:eastAsia="Times New Roman" w:hAnsi="Arial" w:cs="Arial"/>
            <w:sz w:val="24"/>
            <w:szCs w:val="24"/>
          </w:rPr>
          <w:t>CoP</w:t>
        </w:r>
        <w:proofErr w:type="spellEnd"/>
        <w:r w:rsidRPr="00461925">
          <w:rPr>
            <w:rStyle w:val="Hyperlink"/>
            <w:rFonts w:ascii="Arial" w:eastAsia="Times New Roman" w:hAnsi="Arial" w:cs="Arial"/>
            <w:sz w:val="24"/>
            <w:szCs w:val="24"/>
          </w:rPr>
          <w:t xml:space="preserve"> report</w:t>
        </w:r>
      </w:hyperlink>
      <w:r>
        <w:rPr>
          <w:rFonts w:ascii="Arial" w:eastAsia="Times New Roman" w:hAnsi="Arial" w:cs="Arial"/>
          <w:color w:val="222222"/>
          <w:sz w:val="24"/>
          <w:szCs w:val="24"/>
        </w:rPr>
        <w:t xml:space="preserve">), input </w:t>
      </w:r>
      <w:r w:rsidR="00461925">
        <w:rPr>
          <w:rFonts w:ascii="Arial" w:eastAsia="Times New Roman" w:hAnsi="Arial" w:cs="Arial"/>
          <w:color w:val="222222"/>
          <w:sz w:val="24"/>
          <w:szCs w:val="24"/>
        </w:rPr>
        <w:t xml:space="preserve">is needed </w:t>
      </w:r>
      <w:r>
        <w:rPr>
          <w:rFonts w:ascii="Arial" w:eastAsia="Times New Roman" w:hAnsi="Arial" w:cs="Arial"/>
          <w:color w:val="222222"/>
          <w:sz w:val="24"/>
          <w:szCs w:val="24"/>
        </w:rPr>
        <w:t>from Narendra</w:t>
      </w:r>
      <w:r w:rsidR="00313F1B">
        <w:rPr>
          <w:rFonts w:ascii="Arial" w:eastAsia="Times New Roman" w:hAnsi="Arial" w:cs="Arial"/>
          <w:color w:val="222222"/>
          <w:sz w:val="24"/>
          <w:szCs w:val="24"/>
        </w:rPr>
        <w:t xml:space="preserve"> and/or Yuri</w:t>
      </w:r>
      <w:r>
        <w:rPr>
          <w:rFonts w:ascii="Arial" w:eastAsia="Times New Roman" w:hAnsi="Arial" w:cs="Arial"/>
          <w:color w:val="222222"/>
          <w:sz w:val="24"/>
          <w:szCs w:val="24"/>
        </w:rPr>
        <w:t xml:space="preserve"> on NWP </w:t>
      </w:r>
      <w:r w:rsidR="00461925">
        <w:rPr>
          <w:rFonts w:ascii="Arial" w:eastAsia="Times New Roman" w:hAnsi="Arial" w:cs="Arial"/>
          <w:color w:val="222222"/>
          <w:sz w:val="24"/>
          <w:szCs w:val="24"/>
        </w:rPr>
        <w:t xml:space="preserve">requirements for hydrological </w:t>
      </w:r>
      <w:r>
        <w:rPr>
          <w:rFonts w:ascii="Arial" w:eastAsia="Times New Roman" w:hAnsi="Arial" w:cs="Arial"/>
          <w:color w:val="222222"/>
          <w:sz w:val="24"/>
          <w:szCs w:val="24"/>
        </w:rPr>
        <w:t>models. Secretariat to check status of advancement of the work</w:t>
      </w:r>
      <w:r w:rsidR="00313F1B">
        <w:rPr>
          <w:rFonts w:ascii="Arial" w:eastAsia="Times New Roman" w:hAnsi="Arial" w:cs="Arial"/>
          <w:color w:val="222222"/>
          <w:sz w:val="24"/>
          <w:szCs w:val="24"/>
        </w:rPr>
        <w:t xml:space="preserve"> </w:t>
      </w:r>
      <w:r>
        <w:rPr>
          <w:rFonts w:ascii="Arial" w:eastAsia="Times New Roman" w:hAnsi="Arial" w:cs="Arial"/>
          <w:color w:val="222222"/>
          <w:sz w:val="24"/>
          <w:szCs w:val="24"/>
        </w:rPr>
        <w:t>plan and liaise with the TT to set new deadlines.</w:t>
      </w:r>
    </w:p>
    <w:p w:rsidR="0069798B" w:rsidRDefault="0069798B" w:rsidP="005E6175">
      <w:pPr>
        <w:pStyle w:val="ListParagraph"/>
        <w:rPr>
          <w:rFonts w:ascii="Arial" w:eastAsia="Times New Roman" w:hAnsi="Arial" w:cs="Arial"/>
          <w:color w:val="222222"/>
          <w:sz w:val="24"/>
          <w:szCs w:val="24"/>
        </w:rPr>
      </w:pPr>
      <w:r w:rsidRPr="0069798B">
        <w:rPr>
          <w:rFonts w:ascii="Arial" w:eastAsia="Times New Roman" w:hAnsi="Arial" w:cs="Arial"/>
          <w:b/>
          <w:bCs/>
          <w:color w:val="222222"/>
          <w:sz w:val="24"/>
          <w:szCs w:val="24"/>
        </w:rPr>
        <w:t>ACTION</w:t>
      </w:r>
      <w:r w:rsidR="007941E3">
        <w:rPr>
          <w:rFonts w:ascii="Arial" w:eastAsia="Times New Roman" w:hAnsi="Arial" w:cs="Arial"/>
          <w:b/>
          <w:bCs/>
          <w:color w:val="222222"/>
          <w:sz w:val="24"/>
          <w:szCs w:val="24"/>
        </w:rPr>
        <w:t xml:space="preserve"> 4</w:t>
      </w:r>
      <w:r w:rsidR="00313F1B">
        <w:rPr>
          <w:rFonts w:ascii="Arial" w:eastAsia="Times New Roman" w:hAnsi="Arial" w:cs="Arial"/>
          <w:b/>
          <w:bCs/>
          <w:color w:val="222222"/>
          <w:sz w:val="24"/>
          <w:szCs w:val="24"/>
        </w:rPr>
        <w:t>e</w:t>
      </w:r>
      <w:r>
        <w:rPr>
          <w:rFonts w:ascii="Arial" w:eastAsia="Times New Roman" w:hAnsi="Arial" w:cs="Arial"/>
          <w:color w:val="222222"/>
          <w:sz w:val="24"/>
          <w:szCs w:val="24"/>
        </w:rPr>
        <w:t xml:space="preserve">: </w:t>
      </w:r>
      <w:r w:rsidR="00313F1B">
        <w:rPr>
          <w:rFonts w:ascii="Arial" w:eastAsia="Times New Roman" w:hAnsi="Arial" w:cs="Arial"/>
          <w:color w:val="222222"/>
          <w:sz w:val="24"/>
          <w:szCs w:val="24"/>
        </w:rPr>
        <w:t xml:space="preserve">Secretariat to </w:t>
      </w:r>
      <w:r>
        <w:rPr>
          <w:rFonts w:ascii="Arial" w:eastAsia="Times New Roman" w:hAnsi="Arial" w:cs="Arial"/>
          <w:color w:val="222222"/>
          <w:sz w:val="24"/>
          <w:szCs w:val="24"/>
        </w:rPr>
        <w:t xml:space="preserve">set up a </w:t>
      </w:r>
      <w:r w:rsidR="00D65010">
        <w:rPr>
          <w:rFonts w:ascii="Arial" w:eastAsia="Times New Roman" w:hAnsi="Arial" w:cs="Arial"/>
          <w:color w:val="222222"/>
          <w:sz w:val="24"/>
          <w:szCs w:val="24"/>
        </w:rPr>
        <w:t xml:space="preserve">2-hour </w:t>
      </w:r>
      <w:r>
        <w:rPr>
          <w:rFonts w:ascii="Arial" w:eastAsia="Times New Roman" w:hAnsi="Arial" w:cs="Arial"/>
          <w:color w:val="222222"/>
          <w:sz w:val="24"/>
          <w:szCs w:val="24"/>
        </w:rPr>
        <w:t xml:space="preserve">teleconference </w:t>
      </w:r>
      <w:r w:rsidR="00313F1B">
        <w:rPr>
          <w:rFonts w:ascii="Arial" w:eastAsia="Times New Roman" w:hAnsi="Arial" w:cs="Arial"/>
          <w:color w:val="222222"/>
          <w:sz w:val="24"/>
          <w:szCs w:val="24"/>
        </w:rPr>
        <w:t>of TT leads (</w:t>
      </w:r>
      <w:proofErr w:type="spellStart"/>
      <w:r w:rsidR="00313F1B">
        <w:rPr>
          <w:rFonts w:ascii="Arial" w:eastAsia="Times New Roman" w:hAnsi="Arial" w:cs="Arial"/>
          <w:color w:val="222222"/>
          <w:sz w:val="24"/>
          <w:szCs w:val="24"/>
        </w:rPr>
        <w:t>Hwirin</w:t>
      </w:r>
      <w:proofErr w:type="spellEnd"/>
      <w:r w:rsidR="00313F1B">
        <w:rPr>
          <w:rFonts w:ascii="Arial" w:eastAsia="Times New Roman" w:hAnsi="Arial" w:cs="Arial"/>
          <w:color w:val="222222"/>
          <w:sz w:val="24"/>
          <w:szCs w:val="24"/>
        </w:rPr>
        <w:t xml:space="preserve"> and Yuri) </w:t>
      </w:r>
      <w:r>
        <w:rPr>
          <w:rFonts w:ascii="Arial" w:eastAsia="Times New Roman" w:hAnsi="Arial" w:cs="Arial"/>
          <w:color w:val="222222"/>
          <w:sz w:val="24"/>
          <w:szCs w:val="24"/>
        </w:rPr>
        <w:t>to share advances between TT E1 and TT E2</w:t>
      </w:r>
      <w:r w:rsidR="00D65010">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D65010">
        <w:rPr>
          <w:rFonts w:ascii="Arial" w:eastAsia="Times New Roman" w:hAnsi="Arial" w:cs="Arial"/>
          <w:color w:val="000000" w:themeColor="text1"/>
          <w:sz w:val="24"/>
          <w:szCs w:val="24"/>
          <w:lang w:eastAsia="en-CA"/>
        </w:rPr>
        <w:t xml:space="preserve">before 15 June (tentatively week of 4 June). </w:t>
      </w:r>
      <w:r>
        <w:rPr>
          <w:rFonts w:ascii="Arial" w:eastAsia="Times New Roman" w:hAnsi="Arial" w:cs="Arial"/>
          <w:color w:val="222222"/>
          <w:sz w:val="24"/>
          <w:szCs w:val="24"/>
        </w:rPr>
        <w:t>Roberto to send out a Doodle</w:t>
      </w:r>
      <w:r w:rsidR="00461925">
        <w:rPr>
          <w:rFonts w:ascii="Arial" w:eastAsia="Times New Roman" w:hAnsi="Arial" w:cs="Arial"/>
          <w:color w:val="222222"/>
          <w:sz w:val="24"/>
          <w:szCs w:val="24"/>
        </w:rPr>
        <w:t xml:space="preserve"> </w:t>
      </w:r>
      <w:r>
        <w:rPr>
          <w:rFonts w:ascii="Arial" w:eastAsia="Times New Roman" w:hAnsi="Arial" w:cs="Arial"/>
          <w:color w:val="222222"/>
          <w:sz w:val="24"/>
          <w:szCs w:val="24"/>
        </w:rPr>
        <w:t>poll</w:t>
      </w:r>
      <w:r w:rsidR="00D65010">
        <w:rPr>
          <w:rFonts w:ascii="Arial" w:eastAsia="Times New Roman" w:hAnsi="Arial" w:cs="Arial"/>
          <w:color w:val="000000" w:themeColor="text1"/>
          <w:sz w:val="24"/>
          <w:szCs w:val="24"/>
          <w:lang w:eastAsia="en-CA"/>
        </w:rPr>
        <w:t xml:space="preserve">, noting </w:t>
      </w:r>
      <w:proofErr w:type="spellStart"/>
      <w:r w:rsidR="00D65010">
        <w:rPr>
          <w:rFonts w:ascii="Arial" w:eastAsia="Times New Roman" w:hAnsi="Arial" w:cs="Arial"/>
          <w:color w:val="000000" w:themeColor="text1"/>
          <w:sz w:val="24"/>
          <w:szCs w:val="24"/>
          <w:lang w:eastAsia="en-CA"/>
        </w:rPr>
        <w:t>Hwirin</w:t>
      </w:r>
      <w:proofErr w:type="spellEnd"/>
      <w:r w:rsidR="00D65010">
        <w:rPr>
          <w:rFonts w:ascii="Arial" w:eastAsia="Times New Roman" w:hAnsi="Arial" w:cs="Arial"/>
          <w:color w:val="000000" w:themeColor="text1"/>
          <w:sz w:val="24"/>
          <w:szCs w:val="24"/>
          <w:lang w:eastAsia="en-CA"/>
        </w:rPr>
        <w:t xml:space="preserve"> will not be available on June 6</w:t>
      </w:r>
      <w:r>
        <w:rPr>
          <w:rFonts w:ascii="Arial" w:eastAsia="Times New Roman" w:hAnsi="Arial" w:cs="Arial"/>
          <w:color w:val="222222"/>
          <w:sz w:val="24"/>
          <w:szCs w:val="24"/>
        </w:rPr>
        <w:t>.</w:t>
      </w:r>
    </w:p>
    <w:p w:rsidR="000E3CBF" w:rsidRPr="00DA31ED" w:rsidRDefault="000E3CBF" w:rsidP="00DA31ED">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 xml:space="preserve">Planned way forward for the dissemination of the platform </w:t>
      </w:r>
      <w:r w:rsidR="00461925">
        <w:rPr>
          <w:rFonts w:ascii="Arial" w:eastAsia="Times New Roman" w:hAnsi="Arial" w:cs="Arial"/>
          <w:b/>
          <w:bCs/>
          <w:color w:val="222222"/>
          <w:sz w:val="24"/>
          <w:szCs w:val="24"/>
        </w:rPr>
        <w:t xml:space="preserve">and model </w:t>
      </w:r>
      <w:r w:rsidRPr="00DA31ED">
        <w:rPr>
          <w:rFonts w:ascii="Arial" w:eastAsia="Times New Roman" w:hAnsi="Arial" w:cs="Arial"/>
          <w:b/>
          <w:bCs/>
          <w:color w:val="222222"/>
          <w:sz w:val="24"/>
          <w:szCs w:val="24"/>
        </w:rPr>
        <w:t xml:space="preserve">templates to  Regional Hydrology Advisors, NMHSs, OPACHE, AWG of </w:t>
      </w:r>
      <w:proofErr w:type="spellStart"/>
      <w:r w:rsidRPr="00DA31ED">
        <w:rPr>
          <w:rFonts w:ascii="Arial" w:eastAsia="Times New Roman" w:hAnsi="Arial" w:cs="Arial"/>
          <w:b/>
          <w:bCs/>
          <w:color w:val="222222"/>
          <w:sz w:val="24"/>
          <w:szCs w:val="24"/>
        </w:rPr>
        <w:t>CHy</w:t>
      </w:r>
      <w:proofErr w:type="spellEnd"/>
    </w:p>
    <w:p w:rsidR="0065569B" w:rsidRDefault="000E3CBF" w:rsidP="00461925">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As stated during 2</w:t>
      </w:r>
      <w:r w:rsidRPr="000E3CBF">
        <w:rPr>
          <w:rFonts w:ascii="Arial" w:eastAsia="Times New Roman" w:hAnsi="Arial" w:cs="Arial"/>
          <w:color w:val="222222"/>
          <w:sz w:val="24"/>
          <w:szCs w:val="24"/>
          <w:vertAlign w:val="superscript"/>
        </w:rPr>
        <w:t>nd</w:t>
      </w:r>
      <w:r>
        <w:rPr>
          <w:rFonts w:ascii="Arial" w:eastAsia="Times New Roman" w:hAnsi="Arial" w:cs="Arial"/>
          <w:color w:val="222222"/>
          <w:sz w:val="24"/>
          <w:szCs w:val="24"/>
        </w:rPr>
        <w:t xml:space="preserve"> teleconference, </w:t>
      </w:r>
      <w:r w:rsidR="00ED19DC">
        <w:rPr>
          <w:rFonts w:ascii="Arial" w:eastAsia="Times New Roman" w:hAnsi="Arial" w:cs="Arial"/>
          <w:color w:val="222222"/>
          <w:sz w:val="24"/>
          <w:szCs w:val="24"/>
        </w:rPr>
        <w:t xml:space="preserve">RHAs can also tap </w:t>
      </w:r>
      <w:r w:rsidR="00461925">
        <w:rPr>
          <w:rFonts w:ascii="Arial" w:eastAsia="Times New Roman" w:hAnsi="Arial" w:cs="Arial"/>
          <w:color w:val="222222"/>
          <w:sz w:val="24"/>
          <w:szCs w:val="24"/>
        </w:rPr>
        <w:t>into</w:t>
      </w:r>
      <w:r w:rsidR="00ED19DC">
        <w:rPr>
          <w:rFonts w:ascii="Arial" w:eastAsia="Times New Roman" w:hAnsi="Arial" w:cs="Arial"/>
          <w:color w:val="222222"/>
          <w:sz w:val="24"/>
          <w:szCs w:val="24"/>
        </w:rPr>
        <w:t xml:space="preserve"> the Regional </w:t>
      </w:r>
      <w:r w:rsidR="00461925">
        <w:rPr>
          <w:rFonts w:ascii="Arial" w:eastAsia="Times New Roman" w:hAnsi="Arial" w:cs="Arial"/>
          <w:color w:val="222222"/>
          <w:sz w:val="24"/>
          <w:szCs w:val="24"/>
        </w:rPr>
        <w:t>W</w:t>
      </w:r>
      <w:r w:rsidR="00152A65">
        <w:rPr>
          <w:rFonts w:ascii="Arial" w:eastAsia="Times New Roman" w:hAnsi="Arial" w:cs="Arial"/>
          <w:color w:val="222222"/>
          <w:sz w:val="24"/>
          <w:szCs w:val="24"/>
        </w:rPr>
        <w:t>orking Groups on Hydrology (</w:t>
      </w:r>
      <w:proofErr w:type="spellStart"/>
      <w:r w:rsidR="00ED19DC">
        <w:rPr>
          <w:rFonts w:ascii="Arial" w:eastAsia="Times New Roman" w:hAnsi="Arial" w:cs="Arial"/>
          <w:color w:val="222222"/>
          <w:sz w:val="24"/>
          <w:szCs w:val="24"/>
        </w:rPr>
        <w:t>WG</w:t>
      </w:r>
      <w:r w:rsidR="00152A65">
        <w:rPr>
          <w:rFonts w:ascii="Arial" w:eastAsia="Times New Roman" w:hAnsi="Arial" w:cs="Arial"/>
          <w:color w:val="222222"/>
          <w:sz w:val="24"/>
          <w:szCs w:val="24"/>
        </w:rPr>
        <w:t>s</w:t>
      </w:r>
      <w:r w:rsidR="00ED19DC">
        <w:rPr>
          <w:rFonts w:ascii="Arial" w:eastAsia="Times New Roman" w:hAnsi="Arial" w:cs="Arial"/>
          <w:color w:val="222222"/>
          <w:sz w:val="24"/>
          <w:szCs w:val="24"/>
        </w:rPr>
        <w:t>H</w:t>
      </w:r>
      <w:proofErr w:type="spellEnd"/>
      <w:r w:rsidR="00152A65">
        <w:rPr>
          <w:rFonts w:ascii="Arial" w:eastAsia="Times New Roman" w:hAnsi="Arial" w:cs="Arial"/>
          <w:color w:val="222222"/>
          <w:sz w:val="24"/>
          <w:szCs w:val="24"/>
        </w:rPr>
        <w:t>)</w:t>
      </w:r>
      <w:r w:rsidR="00ED19DC">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As the templates have not been finalized yet, </w:t>
      </w:r>
      <w:r w:rsidR="00461925">
        <w:rPr>
          <w:rFonts w:ascii="Arial" w:eastAsia="Times New Roman" w:hAnsi="Arial" w:cs="Arial"/>
          <w:color w:val="222222"/>
          <w:sz w:val="24"/>
          <w:szCs w:val="24"/>
        </w:rPr>
        <w:t>a</w:t>
      </w:r>
      <w:r>
        <w:rPr>
          <w:rFonts w:ascii="Arial" w:eastAsia="Times New Roman" w:hAnsi="Arial" w:cs="Arial"/>
          <w:color w:val="222222"/>
          <w:sz w:val="24"/>
          <w:szCs w:val="24"/>
        </w:rPr>
        <w:t xml:space="preserve"> new deadline (provided the templates are finalized in the short term) </w:t>
      </w:r>
      <w:r w:rsidR="00461925">
        <w:rPr>
          <w:rFonts w:ascii="Arial" w:eastAsia="Times New Roman" w:hAnsi="Arial" w:cs="Arial"/>
          <w:color w:val="222222"/>
          <w:sz w:val="24"/>
          <w:szCs w:val="24"/>
        </w:rPr>
        <w:t>was set as</w:t>
      </w:r>
      <w:r>
        <w:rPr>
          <w:rFonts w:ascii="Arial" w:eastAsia="Times New Roman" w:hAnsi="Arial" w:cs="Arial"/>
          <w:color w:val="222222"/>
          <w:sz w:val="24"/>
          <w:szCs w:val="24"/>
        </w:rPr>
        <w:t xml:space="preserve"> end of July 2018. </w:t>
      </w:r>
      <w:r w:rsidR="00ED19DC">
        <w:rPr>
          <w:rFonts w:ascii="Arial" w:eastAsia="Times New Roman" w:hAnsi="Arial" w:cs="Arial"/>
          <w:color w:val="222222"/>
          <w:sz w:val="24"/>
          <w:szCs w:val="24"/>
        </w:rPr>
        <w:t xml:space="preserve">Secretariat to coordinate the survey and identify the most effective way to </w:t>
      </w:r>
      <w:r w:rsidR="00152A65">
        <w:rPr>
          <w:rFonts w:ascii="Arial" w:eastAsia="Times New Roman" w:hAnsi="Arial" w:cs="Arial"/>
          <w:color w:val="222222"/>
          <w:sz w:val="24"/>
          <w:szCs w:val="24"/>
        </w:rPr>
        <w:t>target audience</w:t>
      </w:r>
      <w:r w:rsidR="00461925">
        <w:rPr>
          <w:rFonts w:ascii="Arial" w:eastAsia="Times New Roman" w:hAnsi="Arial" w:cs="Arial"/>
          <w:color w:val="222222"/>
          <w:sz w:val="24"/>
          <w:szCs w:val="24"/>
        </w:rPr>
        <w:t>s</w:t>
      </w:r>
      <w:r w:rsidR="00152A65">
        <w:rPr>
          <w:rFonts w:ascii="Arial" w:eastAsia="Times New Roman" w:hAnsi="Arial" w:cs="Arial"/>
          <w:color w:val="222222"/>
          <w:sz w:val="24"/>
          <w:szCs w:val="24"/>
        </w:rPr>
        <w:t xml:space="preserve"> </w:t>
      </w:r>
      <w:r w:rsidR="00461925">
        <w:rPr>
          <w:rFonts w:ascii="Arial" w:eastAsia="Times New Roman" w:hAnsi="Arial" w:cs="Arial"/>
          <w:color w:val="222222"/>
          <w:sz w:val="24"/>
          <w:szCs w:val="24"/>
        </w:rPr>
        <w:t>to</w:t>
      </w:r>
      <w:r w:rsidR="00152A65">
        <w:rPr>
          <w:rFonts w:ascii="Arial" w:eastAsia="Times New Roman" w:hAnsi="Arial" w:cs="Arial"/>
          <w:color w:val="222222"/>
          <w:sz w:val="24"/>
          <w:szCs w:val="24"/>
        </w:rPr>
        <w:t xml:space="preserve"> </w:t>
      </w:r>
      <w:r w:rsidR="00ED19DC">
        <w:rPr>
          <w:rFonts w:ascii="Arial" w:eastAsia="Times New Roman" w:hAnsi="Arial" w:cs="Arial"/>
          <w:color w:val="222222"/>
          <w:sz w:val="24"/>
          <w:szCs w:val="24"/>
        </w:rPr>
        <w:t>collect information.</w:t>
      </w:r>
      <w:r>
        <w:rPr>
          <w:rFonts w:ascii="Arial" w:eastAsia="Times New Roman" w:hAnsi="Arial" w:cs="Arial"/>
          <w:color w:val="222222"/>
          <w:sz w:val="24"/>
          <w:szCs w:val="24"/>
        </w:rPr>
        <w:t xml:space="preserve"> </w:t>
      </w:r>
      <w:r w:rsidR="00BB3C20">
        <w:rPr>
          <w:rFonts w:ascii="Arial" w:eastAsia="Times New Roman" w:hAnsi="Arial" w:cs="Arial"/>
          <w:color w:val="222222"/>
          <w:sz w:val="24"/>
          <w:szCs w:val="24"/>
        </w:rPr>
        <w:t>Consider</w:t>
      </w:r>
      <w:r w:rsidR="004E651A">
        <w:rPr>
          <w:rFonts w:ascii="Arial" w:eastAsia="Times New Roman" w:hAnsi="Arial" w:cs="Arial"/>
          <w:color w:val="222222"/>
          <w:sz w:val="24"/>
          <w:szCs w:val="24"/>
        </w:rPr>
        <w:t xml:space="preserve"> a “beta-testing group”</w:t>
      </w:r>
      <w:r w:rsidR="00BB3C20">
        <w:rPr>
          <w:rFonts w:ascii="Arial" w:eastAsia="Times New Roman" w:hAnsi="Arial" w:cs="Arial"/>
          <w:color w:val="222222"/>
          <w:sz w:val="24"/>
          <w:szCs w:val="24"/>
        </w:rPr>
        <w:t xml:space="preserve"> (e.g. France SCHAPI, Czech Republic, Argentina, </w:t>
      </w:r>
      <w:r w:rsidR="005E606D">
        <w:rPr>
          <w:rFonts w:ascii="Arial" w:eastAsia="Times New Roman" w:hAnsi="Arial" w:cs="Arial"/>
          <w:color w:val="222222"/>
          <w:sz w:val="24"/>
          <w:szCs w:val="24"/>
        </w:rPr>
        <w:t xml:space="preserve">PROHIMET, </w:t>
      </w:r>
      <w:r w:rsidR="00BB3C20">
        <w:rPr>
          <w:rFonts w:ascii="Arial" w:eastAsia="Times New Roman" w:hAnsi="Arial" w:cs="Arial"/>
          <w:color w:val="222222"/>
          <w:sz w:val="24"/>
          <w:szCs w:val="24"/>
        </w:rPr>
        <w:t>etc.), but first develop an introductory text</w:t>
      </w:r>
      <w:r w:rsidR="00461925">
        <w:rPr>
          <w:rFonts w:ascii="Arial" w:eastAsia="Times New Roman" w:hAnsi="Arial" w:cs="Arial"/>
          <w:color w:val="222222"/>
          <w:sz w:val="24"/>
          <w:szCs w:val="24"/>
        </w:rPr>
        <w:t>, including the Reference Guide, would be needed</w:t>
      </w:r>
      <w:r w:rsidR="00BB3C20">
        <w:rPr>
          <w:rFonts w:ascii="Arial" w:eastAsia="Times New Roman" w:hAnsi="Arial" w:cs="Arial"/>
          <w:color w:val="222222"/>
          <w:sz w:val="24"/>
          <w:szCs w:val="24"/>
        </w:rPr>
        <w:t xml:space="preserve"> to lure them into contributing to this activity</w:t>
      </w:r>
      <w:r w:rsidR="00152A65">
        <w:rPr>
          <w:rFonts w:ascii="Arial" w:eastAsia="Times New Roman" w:hAnsi="Arial" w:cs="Arial"/>
          <w:color w:val="222222"/>
          <w:sz w:val="24"/>
          <w:szCs w:val="24"/>
        </w:rPr>
        <w:t xml:space="preserve"> (See item 4 above)</w:t>
      </w:r>
      <w:r w:rsidR="00BB3C20">
        <w:rPr>
          <w:rFonts w:ascii="Arial" w:eastAsia="Times New Roman" w:hAnsi="Arial" w:cs="Arial"/>
          <w:color w:val="222222"/>
          <w:sz w:val="24"/>
          <w:szCs w:val="24"/>
        </w:rPr>
        <w:t>. Timing might be an issue</w:t>
      </w:r>
      <w:r w:rsidR="005E606D">
        <w:rPr>
          <w:rFonts w:ascii="Arial" w:eastAsia="Times New Roman" w:hAnsi="Arial" w:cs="Arial"/>
          <w:color w:val="222222"/>
          <w:sz w:val="24"/>
          <w:szCs w:val="24"/>
        </w:rPr>
        <w:t xml:space="preserve"> (not more than a month needed for feedback</w:t>
      </w:r>
      <w:r w:rsidR="00824DCE">
        <w:rPr>
          <w:rFonts w:ascii="Arial" w:eastAsia="Times New Roman" w:hAnsi="Arial" w:cs="Arial"/>
          <w:color w:val="222222"/>
          <w:sz w:val="24"/>
          <w:szCs w:val="24"/>
        </w:rPr>
        <w:t>)</w:t>
      </w:r>
      <w:r w:rsidR="005E606D">
        <w:rPr>
          <w:rFonts w:ascii="Arial" w:eastAsia="Times New Roman" w:hAnsi="Arial" w:cs="Arial"/>
          <w:color w:val="222222"/>
          <w:sz w:val="24"/>
          <w:szCs w:val="24"/>
        </w:rPr>
        <w:t>: a strategy is needed</w:t>
      </w:r>
      <w:r w:rsidR="00152A65">
        <w:rPr>
          <w:rFonts w:ascii="Arial" w:eastAsia="Times New Roman" w:hAnsi="Arial" w:cs="Arial"/>
          <w:color w:val="222222"/>
          <w:sz w:val="24"/>
          <w:szCs w:val="24"/>
        </w:rPr>
        <w:t xml:space="preserve"> for this effort</w:t>
      </w:r>
      <w:r w:rsidR="005E606D">
        <w:rPr>
          <w:rFonts w:ascii="Arial" w:eastAsia="Times New Roman" w:hAnsi="Arial" w:cs="Arial"/>
          <w:color w:val="222222"/>
          <w:sz w:val="24"/>
          <w:szCs w:val="24"/>
        </w:rPr>
        <w:t>.</w:t>
      </w:r>
      <w:r w:rsidR="00BB3C20">
        <w:rPr>
          <w:rFonts w:ascii="Arial" w:eastAsia="Times New Roman" w:hAnsi="Arial" w:cs="Arial"/>
          <w:color w:val="222222"/>
          <w:sz w:val="24"/>
          <w:szCs w:val="24"/>
        </w:rPr>
        <w:t xml:space="preserve">  </w:t>
      </w:r>
    </w:p>
    <w:p w:rsidR="0065569B" w:rsidRDefault="0065569B" w:rsidP="0069798B">
      <w:pPr>
        <w:pStyle w:val="ListParagraph"/>
        <w:jc w:val="both"/>
        <w:rPr>
          <w:rFonts w:ascii="Arial" w:eastAsia="Times New Roman" w:hAnsi="Arial" w:cs="Arial"/>
          <w:color w:val="222222"/>
          <w:sz w:val="24"/>
          <w:szCs w:val="24"/>
        </w:rPr>
      </w:pPr>
    </w:p>
    <w:p w:rsidR="0065569B" w:rsidRDefault="0069798B" w:rsidP="0065569B">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 xml:space="preserve">Other operational services might be added to the list (e.g. dam operating agencies in Australia; provinces in Canada – responsible for flood forecasting instead of the NHS; etc.). </w:t>
      </w:r>
    </w:p>
    <w:p w:rsidR="00461925" w:rsidRDefault="00461925" w:rsidP="0065569B">
      <w:pPr>
        <w:pStyle w:val="ListParagraph"/>
        <w:jc w:val="both"/>
        <w:rPr>
          <w:rFonts w:ascii="Arial" w:eastAsia="Times New Roman" w:hAnsi="Arial" w:cs="Arial"/>
          <w:color w:val="222222"/>
          <w:sz w:val="24"/>
          <w:szCs w:val="24"/>
        </w:rPr>
      </w:pPr>
    </w:p>
    <w:p w:rsidR="000A5F11" w:rsidRPr="000A5F11" w:rsidRDefault="000A5F11" w:rsidP="005E6175">
      <w:pPr>
        <w:shd w:val="clear" w:color="auto" w:fill="FFFFFF"/>
        <w:spacing w:before="100" w:beforeAutospacing="1" w:after="100" w:afterAutospacing="1"/>
        <w:ind w:right="120"/>
        <w:rPr>
          <w:rFonts w:ascii="Calibri" w:eastAsia="Times New Roman" w:hAnsi="Calibri" w:cs="Arial"/>
          <w:b/>
          <w:bCs/>
          <w:color w:val="000000"/>
          <w:sz w:val="24"/>
          <w:szCs w:val="24"/>
          <w:lang w:val="en-US"/>
        </w:rPr>
      </w:pPr>
      <w:r>
        <w:rPr>
          <w:rFonts w:ascii="Arial" w:eastAsia="Times New Roman" w:hAnsi="Arial" w:cs="Arial"/>
          <w:color w:val="222222"/>
          <w:sz w:val="24"/>
          <w:szCs w:val="24"/>
        </w:rPr>
        <w:lastRenderedPageBreak/>
        <w:t>As part of the engagement strategy, i</w:t>
      </w:r>
      <w:r w:rsidR="00461925">
        <w:rPr>
          <w:rFonts w:ascii="Arial" w:eastAsia="Times New Roman" w:hAnsi="Arial" w:cs="Arial"/>
          <w:color w:val="222222"/>
          <w:sz w:val="24"/>
          <w:szCs w:val="24"/>
        </w:rPr>
        <w:t xml:space="preserve">t was proposed that an initial letter could be sent </w:t>
      </w:r>
      <w:r>
        <w:rPr>
          <w:rFonts w:ascii="Arial" w:eastAsia="Times New Roman" w:hAnsi="Arial" w:cs="Arial"/>
          <w:color w:val="222222"/>
          <w:sz w:val="24"/>
          <w:szCs w:val="24"/>
        </w:rPr>
        <w:t xml:space="preserve">to the target audiences </w:t>
      </w:r>
      <w:r w:rsidR="00461925">
        <w:rPr>
          <w:rFonts w:ascii="Arial" w:eastAsia="Times New Roman" w:hAnsi="Arial" w:cs="Arial"/>
          <w:color w:val="222222"/>
          <w:sz w:val="24"/>
          <w:szCs w:val="24"/>
        </w:rPr>
        <w:t>simply requesting the following:</w:t>
      </w:r>
      <w:r>
        <w:rPr>
          <w:rFonts w:ascii="Arial" w:eastAsia="Times New Roman" w:hAnsi="Arial" w:cs="Arial"/>
          <w:color w:val="222222"/>
          <w:sz w:val="24"/>
          <w:szCs w:val="24"/>
        </w:rPr>
        <w:t xml:space="preserve"> </w:t>
      </w:r>
      <w:r w:rsidRPr="000A5F11">
        <w:rPr>
          <w:rFonts w:ascii="Calibri" w:eastAsia="Times New Roman" w:hAnsi="Calibri" w:cs="Arial"/>
          <w:b/>
          <w:bCs/>
          <w:color w:val="000000"/>
          <w:sz w:val="24"/>
          <w:szCs w:val="24"/>
          <w:lang w:val="en-US"/>
        </w:rPr>
        <w:t>request them to provide</w:t>
      </w:r>
      <w:r w:rsidR="00D65010">
        <w:rPr>
          <w:rFonts w:ascii="Calibri" w:eastAsia="Times New Roman" w:hAnsi="Calibri" w:cs="Arial"/>
          <w:b/>
          <w:bCs/>
          <w:color w:val="000000"/>
          <w:sz w:val="24"/>
          <w:szCs w:val="24"/>
          <w:lang w:val="en-US"/>
        </w:rPr>
        <w:t xml:space="preserve"> the</w:t>
      </w:r>
      <w:r w:rsidRPr="000A5F11">
        <w:rPr>
          <w:rFonts w:ascii="Calibri" w:eastAsia="Times New Roman" w:hAnsi="Calibri" w:cs="Arial"/>
          <w:b/>
          <w:bCs/>
          <w:color w:val="000000"/>
          <w:sz w:val="24"/>
          <w:szCs w:val="24"/>
          <w:lang w:val="en-US"/>
        </w:rPr>
        <w:t xml:space="preserve"> names of the hydrologic</w:t>
      </w:r>
      <w:r>
        <w:rPr>
          <w:rFonts w:ascii="Calibri" w:eastAsia="Times New Roman" w:hAnsi="Calibri" w:cs="Arial"/>
          <w:b/>
          <w:bCs/>
          <w:color w:val="000000"/>
          <w:sz w:val="24"/>
          <w:szCs w:val="24"/>
          <w:lang w:val="en-US"/>
        </w:rPr>
        <w:t>al</w:t>
      </w:r>
      <w:r w:rsidR="00D65010">
        <w:rPr>
          <w:rFonts w:ascii="Calibri" w:eastAsia="Times New Roman" w:hAnsi="Calibri" w:cs="Arial"/>
          <w:b/>
          <w:bCs/>
          <w:color w:val="000000"/>
          <w:sz w:val="24"/>
          <w:szCs w:val="24"/>
          <w:lang w:val="en-US"/>
        </w:rPr>
        <w:t>, hydraulic and reservoir routing</w:t>
      </w:r>
      <w:r w:rsidRPr="000A5F11">
        <w:rPr>
          <w:rFonts w:ascii="Calibri" w:eastAsia="Times New Roman" w:hAnsi="Calibri" w:cs="Arial"/>
          <w:b/>
          <w:bCs/>
          <w:color w:val="000000"/>
          <w:sz w:val="24"/>
          <w:szCs w:val="24"/>
          <w:lang w:val="en-US"/>
        </w:rPr>
        <w:t xml:space="preserve"> models they use operationally </w:t>
      </w:r>
      <w:r w:rsidR="00D65010">
        <w:rPr>
          <w:rFonts w:ascii="Calibri" w:eastAsia="Times New Roman" w:hAnsi="Calibri" w:cs="Arial"/>
          <w:b/>
          <w:bCs/>
          <w:color w:val="000000"/>
          <w:sz w:val="24"/>
          <w:szCs w:val="24"/>
          <w:lang w:val="en-US"/>
        </w:rPr>
        <w:t>and the name of the operationally used platform(s). This approach</w:t>
      </w:r>
      <w:r w:rsidRPr="000A5F11">
        <w:rPr>
          <w:rFonts w:ascii="Calibri" w:eastAsia="Times New Roman" w:hAnsi="Calibri" w:cs="Arial"/>
          <w:b/>
          <w:bCs/>
          <w:color w:val="000000"/>
          <w:sz w:val="24"/>
          <w:szCs w:val="24"/>
          <w:lang w:val="en-US"/>
        </w:rPr>
        <w:t xml:space="preserve"> gives us a really useful audit of who uses what and then we can go back and request </w:t>
      </w:r>
      <w:r w:rsidR="00D65010">
        <w:rPr>
          <w:rFonts w:ascii="Calibri" w:eastAsia="Times New Roman" w:hAnsi="Calibri" w:cs="Arial"/>
          <w:b/>
          <w:bCs/>
          <w:color w:val="000000"/>
          <w:sz w:val="24"/>
          <w:szCs w:val="24"/>
          <w:lang w:val="en-US"/>
        </w:rPr>
        <w:t>people to fill in the templates.</w:t>
      </w:r>
    </w:p>
    <w:p w:rsidR="00461925" w:rsidRPr="005E6175" w:rsidRDefault="00461925" w:rsidP="000A5F11">
      <w:pPr>
        <w:pStyle w:val="ListParagraph"/>
        <w:jc w:val="both"/>
        <w:rPr>
          <w:rFonts w:ascii="Arial" w:eastAsia="Times New Roman" w:hAnsi="Arial" w:cs="Arial"/>
          <w:color w:val="222222"/>
          <w:sz w:val="24"/>
          <w:szCs w:val="24"/>
          <w:lang w:val="en-US"/>
        </w:rPr>
      </w:pPr>
    </w:p>
    <w:p w:rsidR="0065569B" w:rsidRDefault="0065569B" w:rsidP="0065569B">
      <w:pPr>
        <w:pStyle w:val="ListParagraph"/>
        <w:jc w:val="both"/>
        <w:rPr>
          <w:rFonts w:ascii="Arial" w:eastAsia="Times New Roman" w:hAnsi="Arial" w:cs="Arial"/>
          <w:color w:val="222222"/>
          <w:sz w:val="24"/>
          <w:szCs w:val="24"/>
        </w:rPr>
      </w:pPr>
    </w:p>
    <w:p w:rsidR="00DA31ED" w:rsidRDefault="0065569B" w:rsidP="005E6175">
      <w:pPr>
        <w:pStyle w:val="ListParagraph"/>
        <w:jc w:val="both"/>
        <w:rPr>
          <w:rFonts w:ascii="Arial" w:eastAsia="Times New Roman" w:hAnsi="Arial" w:cs="Arial"/>
          <w:color w:val="222222"/>
          <w:sz w:val="24"/>
          <w:szCs w:val="24"/>
        </w:rPr>
      </w:pPr>
      <w:r w:rsidRPr="0065569B">
        <w:rPr>
          <w:rFonts w:ascii="Arial" w:eastAsia="Times New Roman" w:hAnsi="Arial" w:cs="Arial"/>
          <w:b/>
          <w:bCs/>
          <w:color w:val="222222"/>
          <w:sz w:val="24"/>
          <w:szCs w:val="24"/>
        </w:rPr>
        <w:t>ACTION</w:t>
      </w:r>
      <w:r w:rsidR="007941E3">
        <w:rPr>
          <w:rFonts w:ascii="Arial" w:eastAsia="Times New Roman" w:hAnsi="Arial" w:cs="Arial"/>
          <w:b/>
          <w:bCs/>
          <w:color w:val="222222"/>
          <w:sz w:val="24"/>
          <w:szCs w:val="24"/>
        </w:rPr>
        <w:t xml:space="preserve"> 5a</w:t>
      </w:r>
      <w:r>
        <w:rPr>
          <w:rFonts w:ascii="Arial" w:eastAsia="Times New Roman" w:hAnsi="Arial" w:cs="Arial"/>
          <w:color w:val="222222"/>
          <w:sz w:val="24"/>
          <w:szCs w:val="24"/>
        </w:rPr>
        <w:t xml:space="preserve">: </w:t>
      </w:r>
      <w:r w:rsidR="0069798B">
        <w:rPr>
          <w:rFonts w:ascii="Arial" w:eastAsia="Times New Roman" w:hAnsi="Arial" w:cs="Arial"/>
          <w:color w:val="222222"/>
          <w:sz w:val="24"/>
          <w:szCs w:val="24"/>
        </w:rPr>
        <w:t xml:space="preserve">TT E2 members to send </w:t>
      </w:r>
      <w:r w:rsidR="00D65010">
        <w:rPr>
          <w:rFonts w:ascii="Arial" w:eastAsia="Times New Roman" w:hAnsi="Arial" w:cs="Arial"/>
          <w:color w:val="222222"/>
          <w:sz w:val="24"/>
          <w:szCs w:val="24"/>
        </w:rPr>
        <w:t xml:space="preserve">to the Secretariat </w:t>
      </w:r>
      <w:r>
        <w:rPr>
          <w:rFonts w:ascii="Arial" w:eastAsia="Times New Roman" w:hAnsi="Arial" w:cs="Arial"/>
          <w:color w:val="222222"/>
          <w:sz w:val="24"/>
          <w:szCs w:val="24"/>
        </w:rPr>
        <w:t>other proposed agencies</w:t>
      </w:r>
      <w:r w:rsidR="00D65010">
        <w:rPr>
          <w:rFonts w:ascii="Arial" w:eastAsia="Times New Roman" w:hAnsi="Arial" w:cs="Arial"/>
          <w:color w:val="222222"/>
          <w:sz w:val="24"/>
          <w:szCs w:val="24"/>
        </w:rPr>
        <w:t xml:space="preserve"> that are performing operational hydrological forecasting</w:t>
      </w:r>
      <w:r>
        <w:rPr>
          <w:rFonts w:ascii="Arial" w:eastAsia="Times New Roman" w:hAnsi="Arial" w:cs="Arial"/>
          <w:color w:val="222222"/>
          <w:sz w:val="24"/>
          <w:szCs w:val="24"/>
        </w:rPr>
        <w:t xml:space="preserve">. </w:t>
      </w:r>
      <w:r w:rsidR="00D65010">
        <w:rPr>
          <w:rFonts w:ascii="Arial" w:eastAsia="Times New Roman" w:hAnsi="Arial" w:cs="Arial"/>
          <w:color w:val="222222"/>
          <w:sz w:val="24"/>
          <w:szCs w:val="24"/>
        </w:rPr>
        <w:t xml:space="preserve"> T</w:t>
      </w:r>
      <w:r>
        <w:rPr>
          <w:rFonts w:ascii="Arial" w:eastAsia="Times New Roman" w:hAnsi="Arial" w:cs="Arial"/>
          <w:color w:val="222222"/>
          <w:sz w:val="24"/>
          <w:szCs w:val="24"/>
        </w:rPr>
        <w:t xml:space="preserve">he Secretariat </w:t>
      </w:r>
      <w:r w:rsidR="00D65010">
        <w:rPr>
          <w:rFonts w:ascii="Arial" w:eastAsia="Times New Roman" w:hAnsi="Arial" w:cs="Arial"/>
          <w:color w:val="222222"/>
          <w:sz w:val="24"/>
          <w:szCs w:val="24"/>
        </w:rPr>
        <w:t xml:space="preserve">will propose an approach </w:t>
      </w:r>
      <w:r>
        <w:rPr>
          <w:rFonts w:ascii="Arial" w:eastAsia="Times New Roman" w:hAnsi="Arial" w:cs="Arial"/>
          <w:color w:val="222222"/>
          <w:sz w:val="24"/>
          <w:szCs w:val="24"/>
        </w:rPr>
        <w:t>to minimize the work for the NHS to fill in templates</w:t>
      </w:r>
      <w:r w:rsidR="00D65010">
        <w:rPr>
          <w:rFonts w:ascii="Arial" w:eastAsia="Times New Roman" w:hAnsi="Arial" w:cs="Arial"/>
          <w:color w:val="222222"/>
          <w:sz w:val="24"/>
          <w:szCs w:val="24"/>
        </w:rPr>
        <w:t>, based on that described above (item 5)</w:t>
      </w:r>
      <w:r>
        <w:rPr>
          <w:rFonts w:ascii="Arial" w:eastAsia="Times New Roman" w:hAnsi="Arial" w:cs="Arial"/>
          <w:color w:val="222222"/>
          <w:sz w:val="24"/>
          <w:szCs w:val="24"/>
        </w:rPr>
        <w:t>.</w:t>
      </w:r>
      <w:r w:rsidR="006C5B21">
        <w:rPr>
          <w:rFonts w:ascii="Arial" w:eastAsia="Times New Roman" w:hAnsi="Arial" w:cs="Arial"/>
          <w:color w:val="222222"/>
          <w:sz w:val="24"/>
          <w:szCs w:val="24"/>
        </w:rPr>
        <w:t xml:space="preserve"> </w:t>
      </w:r>
    </w:p>
    <w:p w:rsidR="008C7DA5" w:rsidRDefault="008C7DA5" w:rsidP="008C721A">
      <w:pPr>
        <w:pStyle w:val="ListParagraph"/>
        <w:jc w:val="both"/>
        <w:rPr>
          <w:rFonts w:ascii="Arial" w:eastAsia="Times New Roman" w:hAnsi="Arial" w:cs="Arial"/>
          <w:color w:val="222222"/>
          <w:sz w:val="24"/>
          <w:szCs w:val="24"/>
        </w:rPr>
      </w:pPr>
    </w:p>
    <w:p w:rsidR="0069798B" w:rsidRDefault="0069798B" w:rsidP="00D65010">
      <w:pPr>
        <w:pStyle w:val="ListParagraph"/>
        <w:jc w:val="both"/>
        <w:rPr>
          <w:rFonts w:ascii="Arial" w:eastAsia="Times New Roman" w:hAnsi="Arial" w:cs="Arial"/>
          <w:color w:val="222222"/>
          <w:sz w:val="24"/>
          <w:szCs w:val="24"/>
        </w:rPr>
      </w:pPr>
      <w:r w:rsidRPr="0069798B">
        <w:rPr>
          <w:rFonts w:ascii="Arial" w:eastAsia="Times New Roman" w:hAnsi="Arial" w:cs="Arial"/>
          <w:b/>
          <w:bCs/>
          <w:color w:val="222222"/>
          <w:sz w:val="24"/>
          <w:szCs w:val="24"/>
        </w:rPr>
        <w:t>ACTION</w:t>
      </w:r>
      <w:r w:rsidR="007941E3">
        <w:rPr>
          <w:rFonts w:ascii="Arial" w:eastAsia="Times New Roman" w:hAnsi="Arial" w:cs="Arial"/>
          <w:b/>
          <w:bCs/>
          <w:color w:val="222222"/>
          <w:sz w:val="24"/>
          <w:szCs w:val="24"/>
        </w:rPr>
        <w:t xml:space="preserve"> 5b</w:t>
      </w:r>
      <w:r>
        <w:rPr>
          <w:rFonts w:ascii="Arial" w:eastAsia="Times New Roman" w:hAnsi="Arial" w:cs="Arial"/>
          <w:color w:val="222222"/>
          <w:sz w:val="24"/>
          <w:szCs w:val="24"/>
        </w:rPr>
        <w:t>: Secretariat to develop a strategy for circulation and present it to the TT</w:t>
      </w:r>
      <w:r w:rsidR="00D65010">
        <w:rPr>
          <w:rFonts w:ascii="Arial" w:eastAsia="Times New Roman" w:hAnsi="Arial" w:cs="Arial"/>
          <w:color w:val="222222"/>
          <w:sz w:val="24"/>
          <w:szCs w:val="24"/>
        </w:rPr>
        <w:t xml:space="preserve"> on the next teleconference call</w:t>
      </w:r>
      <w:r>
        <w:rPr>
          <w:rFonts w:ascii="Arial" w:eastAsia="Times New Roman" w:hAnsi="Arial" w:cs="Arial"/>
          <w:color w:val="222222"/>
          <w:sz w:val="24"/>
          <w:szCs w:val="24"/>
        </w:rPr>
        <w:t>.</w:t>
      </w:r>
    </w:p>
    <w:p w:rsidR="004E651A" w:rsidRPr="00DA31ED" w:rsidRDefault="004E651A" w:rsidP="00DA31ED">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Other Business</w:t>
      </w:r>
    </w:p>
    <w:p w:rsidR="005E606D" w:rsidRDefault="0065569B" w:rsidP="00DA31ED">
      <w:pPr>
        <w:pStyle w:val="ListParagraph"/>
        <w:rPr>
          <w:rFonts w:ascii="Arial" w:eastAsia="Times New Roman" w:hAnsi="Arial" w:cs="Arial"/>
          <w:color w:val="222222"/>
          <w:sz w:val="24"/>
          <w:szCs w:val="24"/>
        </w:rPr>
      </w:pPr>
      <w:r>
        <w:rPr>
          <w:rFonts w:ascii="Arial" w:eastAsia="Times New Roman" w:hAnsi="Arial" w:cs="Arial"/>
          <w:color w:val="222222"/>
          <w:sz w:val="24"/>
          <w:szCs w:val="24"/>
        </w:rPr>
        <w:t>UNU Survey: Giacomo updated the TT members about the latest exchange with UNU. TT members expressed their willingness to revise</w:t>
      </w:r>
      <w:r w:rsidR="006C5B21">
        <w:rPr>
          <w:rFonts w:ascii="Arial" w:eastAsia="Times New Roman" w:hAnsi="Arial" w:cs="Arial"/>
          <w:color w:val="222222"/>
          <w:sz w:val="24"/>
          <w:szCs w:val="24"/>
        </w:rPr>
        <w:t xml:space="preserve"> the outcomes of the UNU survey before final publication.</w:t>
      </w:r>
    </w:p>
    <w:p w:rsidR="0065569B" w:rsidRDefault="0065569B" w:rsidP="00D65010">
      <w:pPr>
        <w:pStyle w:val="ListParagraph"/>
        <w:rPr>
          <w:rFonts w:ascii="Arial" w:eastAsia="Times New Roman" w:hAnsi="Arial" w:cs="Arial"/>
          <w:color w:val="222222"/>
          <w:sz w:val="24"/>
          <w:szCs w:val="24"/>
        </w:rPr>
      </w:pPr>
      <w:r w:rsidRPr="006C5B21">
        <w:rPr>
          <w:rFonts w:ascii="Arial" w:eastAsia="Times New Roman" w:hAnsi="Arial" w:cs="Arial"/>
          <w:b/>
          <w:bCs/>
          <w:color w:val="222222"/>
          <w:sz w:val="24"/>
          <w:szCs w:val="24"/>
        </w:rPr>
        <w:t>ACTION</w:t>
      </w:r>
      <w:r w:rsidR="007941E3">
        <w:rPr>
          <w:rFonts w:ascii="Arial" w:eastAsia="Times New Roman" w:hAnsi="Arial" w:cs="Arial"/>
          <w:b/>
          <w:bCs/>
          <w:color w:val="222222"/>
          <w:sz w:val="24"/>
          <w:szCs w:val="24"/>
        </w:rPr>
        <w:t xml:space="preserve"> 6c (numbering continues from past teleconference to avoid confusion between actions)</w:t>
      </w:r>
      <w:r>
        <w:rPr>
          <w:rFonts w:ascii="Arial" w:eastAsia="Times New Roman" w:hAnsi="Arial" w:cs="Arial"/>
          <w:color w:val="222222"/>
          <w:sz w:val="24"/>
          <w:szCs w:val="24"/>
        </w:rPr>
        <w:t xml:space="preserve">: </w:t>
      </w:r>
      <w:r w:rsidR="006C5B21">
        <w:rPr>
          <w:rFonts w:ascii="Arial" w:eastAsia="Times New Roman" w:hAnsi="Arial" w:cs="Arial"/>
          <w:color w:val="222222"/>
          <w:sz w:val="24"/>
          <w:szCs w:val="24"/>
        </w:rPr>
        <w:t xml:space="preserve">Secretariat to </w:t>
      </w:r>
      <w:r>
        <w:rPr>
          <w:rFonts w:ascii="Arial" w:eastAsia="Times New Roman" w:hAnsi="Arial" w:cs="Arial"/>
          <w:color w:val="222222"/>
          <w:sz w:val="24"/>
          <w:szCs w:val="24"/>
        </w:rPr>
        <w:t xml:space="preserve">re-circulate the survey and </w:t>
      </w:r>
      <w:r w:rsidR="00D65010">
        <w:rPr>
          <w:rFonts w:ascii="Arial" w:eastAsia="Times New Roman" w:hAnsi="Arial" w:cs="Arial"/>
          <w:color w:val="222222"/>
          <w:sz w:val="24"/>
          <w:szCs w:val="24"/>
        </w:rPr>
        <w:t xml:space="preserve">request UNU to share with WMO </w:t>
      </w:r>
      <w:r>
        <w:rPr>
          <w:rFonts w:ascii="Arial" w:eastAsia="Times New Roman" w:hAnsi="Arial" w:cs="Arial"/>
          <w:color w:val="222222"/>
          <w:sz w:val="24"/>
          <w:szCs w:val="24"/>
        </w:rPr>
        <w:t>the survey outcomes</w:t>
      </w:r>
      <w:r w:rsidR="006C5B21">
        <w:rPr>
          <w:rFonts w:ascii="Arial" w:eastAsia="Times New Roman" w:hAnsi="Arial" w:cs="Arial"/>
          <w:color w:val="222222"/>
          <w:sz w:val="24"/>
          <w:szCs w:val="24"/>
        </w:rPr>
        <w:t>.</w:t>
      </w:r>
    </w:p>
    <w:p w:rsidR="0018180A" w:rsidRPr="00DA31ED" w:rsidRDefault="0018180A" w:rsidP="00DA31ED">
      <w:pPr>
        <w:pStyle w:val="ListParagraph"/>
        <w:rPr>
          <w:rFonts w:ascii="Arial" w:eastAsia="Times New Roman" w:hAnsi="Arial" w:cs="Arial"/>
          <w:color w:val="222222"/>
          <w:sz w:val="24"/>
          <w:szCs w:val="24"/>
        </w:rPr>
      </w:pPr>
    </w:p>
    <w:p w:rsidR="007E4463" w:rsidRPr="007E4463" w:rsidRDefault="00DA31ED" w:rsidP="007E4463">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Next Call</w:t>
      </w:r>
    </w:p>
    <w:p w:rsidR="004E651A" w:rsidRDefault="00251855" w:rsidP="006C5B21">
      <w:pPr>
        <w:pStyle w:val="ListParagraph"/>
        <w:spacing w:after="0"/>
        <w:jc w:val="both"/>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Proposed </w:t>
      </w:r>
      <w:r w:rsidR="006C5B21">
        <w:rPr>
          <w:rFonts w:ascii="Arial" w:eastAsia="Times New Roman" w:hAnsi="Arial" w:cs="Arial"/>
          <w:color w:val="000000" w:themeColor="text1"/>
          <w:sz w:val="24"/>
          <w:szCs w:val="24"/>
          <w:lang w:eastAsia="en-CA"/>
        </w:rPr>
        <w:t xml:space="preserve"> date is 15 June,</w:t>
      </w:r>
      <w:r w:rsidR="007E4463">
        <w:rPr>
          <w:rFonts w:ascii="Arial" w:eastAsia="Times New Roman" w:hAnsi="Arial" w:cs="Arial"/>
          <w:color w:val="000000" w:themeColor="text1"/>
          <w:sz w:val="24"/>
          <w:szCs w:val="24"/>
          <w:lang w:eastAsia="en-CA"/>
        </w:rPr>
        <w:t xml:space="preserve"> 7 am CEST. </w:t>
      </w:r>
    </w:p>
    <w:p w:rsidR="007D09D5" w:rsidRDefault="007D09D5" w:rsidP="008C721A">
      <w:pPr>
        <w:pStyle w:val="ListParagraph"/>
        <w:spacing w:after="0"/>
        <w:jc w:val="both"/>
        <w:rPr>
          <w:rFonts w:ascii="Arial" w:eastAsia="Times New Roman" w:hAnsi="Arial" w:cs="Arial"/>
          <w:color w:val="000000" w:themeColor="text1"/>
          <w:sz w:val="24"/>
          <w:szCs w:val="24"/>
          <w:lang w:eastAsia="en-CA"/>
        </w:rPr>
      </w:pPr>
    </w:p>
    <w:p w:rsidR="00DA31ED" w:rsidRDefault="004E651A" w:rsidP="00424645">
      <w:pPr>
        <w:pStyle w:val="ListParagraph"/>
        <w:spacing w:after="0"/>
        <w:jc w:val="both"/>
        <w:rPr>
          <w:rFonts w:ascii="Arial" w:eastAsia="Times New Roman" w:hAnsi="Arial" w:cs="Arial"/>
          <w:color w:val="000000" w:themeColor="text1"/>
          <w:sz w:val="24"/>
          <w:szCs w:val="24"/>
          <w:lang w:eastAsia="en-CA"/>
        </w:rPr>
      </w:pPr>
      <w:r w:rsidRPr="00E976A0">
        <w:rPr>
          <w:rFonts w:ascii="Arial" w:eastAsia="Times New Roman" w:hAnsi="Arial" w:cs="Arial"/>
          <w:b/>
          <w:bCs/>
          <w:color w:val="222222"/>
          <w:sz w:val="24"/>
          <w:szCs w:val="24"/>
        </w:rPr>
        <w:t>ACTION</w:t>
      </w:r>
      <w:r w:rsidR="007941E3">
        <w:rPr>
          <w:rFonts w:ascii="Arial" w:eastAsia="Times New Roman" w:hAnsi="Arial" w:cs="Arial"/>
          <w:b/>
          <w:bCs/>
          <w:color w:val="222222"/>
          <w:sz w:val="24"/>
          <w:szCs w:val="24"/>
        </w:rPr>
        <w:t xml:space="preserve"> 7a</w:t>
      </w:r>
      <w:r w:rsidRPr="00E976A0">
        <w:rPr>
          <w:rFonts w:ascii="Arial" w:eastAsia="Times New Roman" w:hAnsi="Arial" w:cs="Arial"/>
          <w:b/>
          <w:bCs/>
          <w:color w:val="222222"/>
          <w:sz w:val="24"/>
          <w:szCs w:val="24"/>
        </w:rPr>
        <w:t>:</w:t>
      </w:r>
      <w:r w:rsidRPr="00E976A0">
        <w:rPr>
          <w:rFonts w:ascii="Arial" w:eastAsia="Times New Roman" w:hAnsi="Arial" w:cs="Arial"/>
          <w:color w:val="222222"/>
          <w:sz w:val="24"/>
          <w:szCs w:val="24"/>
        </w:rPr>
        <w:t xml:space="preserve"> </w:t>
      </w:r>
      <w:r w:rsidR="006C5B21">
        <w:rPr>
          <w:rFonts w:ascii="Arial" w:eastAsia="Times New Roman" w:hAnsi="Arial" w:cs="Arial"/>
          <w:color w:val="000000" w:themeColor="text1"/>
          <w:sz w:val="24"/>
          <w:szCs w:val="24"/>
          <w:lang w:eastAsia="en-CA"/>
        </w:rPr>
        <w:t xml:space="preserve">Secretariat to follow up with Bill and check </w:t>
      </w:r>
      <w:r w:rsidR="00424645">
        <w:rPr>
          <w:rFonts w:ascii="Arial" w:eastAsia="Times New Roman" w:hAnsi="Arial" w:cs="Arial"/>
          <w:color w:val="000000" w:themeColor="text1"/>
          <w:sz w:val="24"/>
          <w:szCs w:val="24"/>
          <w:lang w:eastAsia="en-CA"/>
        </w:rPr>
        <w:t xml:space="preserve">  on when he will be able to complete Action 1a and on his availability for  a teleconference on 15 June. </w:t>
      </w:r>
      <w:r w:rsidR="006C5B21">
        <w:rPr>
          <w:rFonts w:ascii="Arial" w:eastAsia="Times New Roman" w:hAnsi="Arial" w:cs="Arial"/>
          <w:color w:val="000000" w:themeColor="text1"/>
          <w:sz w:val="24"/>
          <w:szCs w:val="24"/>
          <w:lang w:eastAsia="en-CA"/>
        </w:rPr>
        <w:t>If Bill</w:t>
      </w:r>
      <w:r w:rsidR="00424645">
        <w:rPr>
          <w:rFonts w:ascii="Arial" w:eastAsia="Times New Roman" w:hAnsi="Arial" w:cs="Arial"/>
          <w:color w:val="000000" w:themeColor="text1"/>
          <w:sz w:val="24"/>
          <w:szCs w:val="24"/>
          <w:lang w:eastAsia="en-CA"/>
        </w:rPr>
        <w:t xml:space="preserve"> is</w:t>
      </w:r>
      <w:r w:rsidR="006C5B21">
        <w:rPr>
          <w:rFonts w:ascii="Arial" w:eastAsia="Times New Roman" w:hAnsi="Arial" w:cs="Arial"/>
          <w:color w:val="000000" w:themeColor="text1"/>
          <w:sz w:val="24"/>
          <w:szCs w:val="24"/>
          <w:lang w:eastAsia="en-CA"/>
        </w:rPr>
        <w:t xml:space="preserve"> not available on the 15</w:t>
      </w:r>
      <w:r w:rsidR="006C5B21" w:rsidRPr="006C5B21">
        <w:rPr>
          <w:rFonts w:ascii="Arial" w:eastAsia="Times New Roman" w:hAnsi="Arial" w:cs="Arial"/>
          <w:color w:val="000000" w:themeColor="text1"/>
          <w:sz w:val="24"/>
          <w:szCs w:val="24"/>
          <w:vertAlign w:val="superscript"/>
          <w:lang w:eastAsia="en-CA"/>
        </w:rPr>
        <w:t>th</w:t>
      </w:r>
      <w:r w:rsidR="006C5B21">
        <w:rPr>
          <w:rFonts w:ascii="Arial" w:eastAsia="Times New Roman" w:hAnsi="Arial" w:cs="Arial"/>
          <w:color w:val="000000" w:themeColor="text1"/>
          <w:sz w:val="24"/>
          <w:szCs w:val="24"/>
          <w:lang w:eastAsia="en-CA"/>
        </w:rPr>
        <w:t>, a Doodle</w:t>
      </w:r>
      <w:r w:rsidR="00424645">
        <w:rPr>
          <w:rFonts w:ascii="Arial" w:eastAsia="Times New Roman" w:hAnsi="Arial" w:cs="Arial"/>
          <w:color w:val="000000" w:themeColor="text1"/>
          <w:sz w:val="24"/>
          <w:szCs w:val="24"/>
          <w:lang w:eastAsia="en-CA"/>
        </w:rPr>
        <w:t xml:space="preserve"> </w:t>
      </w:r>
      <w:r w:rsidR="006C5B21">
        <w:rPr>
          <w:rFonts w:ascii="Arial" w:eastAsia="Times New Roman" w:hAnsi="Arial" w:cs="Arial"/>
          <w:color w:val="000000" w:themeColor="text1"/>
          <w:sz w:val="24"/>
          <w:szCs w:val="24"/>
          <w:lang w:eastAsia="en-CA"/>
        </w:rPr>
        <w:t>poll will be launched by Roberto.</w:t>
      </w:r>
    </w:p>
    <w:p w:rsidR="006C5B21" w:rsidRPr="00916735" w:rsidRDefault="006C5B21" w:rsidP="00D65010">
      <w:pPr>
        <w:pStyle w:val="ListParagraph"/>
        <w:spacing w:after="0"/>
        <w:jc w:val="both"/>
      </w:pPr>
    </w:p>
    <w:sectPr w:rsidR="006C5B21" w:rsidRPr="00916735"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8B" w:rsidRDefault="0026138B" w:rsidP="003E2ED3">
      <w:pPr>
        <w:spacing w:after="0" w:line="240" w:lineRule="auto"/>
      </w:pPr>
      <w:r>
        <w:separator/>
      </w:r>
    </w:p>
  </w:endnote>
  <w:endnote w:type="continuationSeparator" w:id="0">
    <w:p w:rsidR="0026138B" w:rsidRDefault="0026138B"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8B" w:rsidRDefault="0026138B" w:rsidP="003E2ED3">
      <w:pPr>
        <w:spacing w:after="0" w:line="240" w:lineRule="auto"/>
      </w:pPr>
      <w:r>
        <w:separator/>
      </w:r>
    </w:p>
  </w:footnote>
  <w:footnote w:type="continuationSeparator" w:id="0">
    <w:p w:rsidR="0026138B" w:rsidRDefault="0026138B"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D8"/>
    <w:multiLevelType w:val="hybridMultilevel"/>
    <w:tmpl w:val="1054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17506"/>
    <w:multiLevelType w:val="hybridMultilevel"/>
    <w:tmpl w:val="67B899D6"/>
    <w:lvl w:ilvl="0" w:tplc="888627A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566729"/>
    <w:multiLevelType w:val="hybridMultilevel"/>
    <w:tmpl w:val="B4F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925B5"/>
    <w:multiLevelType w:val="hybridMultilevel"/>
    <w:tmpl w:val="F30CA4C0"/>
    <w:lvl w:ilvl="0" w:tplc="3C9A34FC">
      <w:start w:val="1"/>
      <w:numFmt w:val="decimal"/>
      <w:lvlText w:val="%1."/>
      <w:lvlJc w:val="left"/>
      <w:pPr>
        <w:ind w:left="720" w:hanging="360"/>
      </w:pPr>
      <w:rPr>
        <w:rFonts w:ascii="Arial" w:hAnsi="Arial"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D4639"/>
    <w:multiLevelType w:val="hybridMultilevel"/>
    <w:tmpl w:val="BB706BA4"/>
    <w:lvl w:ilvl="0" w:tplc="2D5C998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A96B83"/>
    <w:multiLevelType w:val="hybridMultilevel"/>
    <w:tmpl w:val="AED6E274"/>
    <w:lvl w:ilvl="0" w:tplc="30A0FB2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933A22"/>
    <w:multiLevelType w:val="hybridMultilevel"/>
    <w:tmpl w:val="CC3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7"/>
    <w:rsid w:val="00004D08"/>
    <w:rsid w:val="000432C1"/>
    <w:rsid w:val="000779FA"/>
    <w:rsid w:val="0008394B"/>
    <w:rsid w:val="000A5F11"/>
    <w:rsid w:val="000B0E35"/>
    <w:rsid w:val="000C46D3"/>
    <w:rsid w:val="000E3CBF"/>
    <w:rsid w:val="001333D0"/>
    <w:rsid w:val="00145487"/>
    <w:rsid w:val="00152A65"/>
    <w:rsid w:val="0018180A"/>
    <w:rsid w:val="001A6305"/>
    <w:rsid w:val="001B1841"/>
    <w:rsid w:val="0020020A"/>
    <w:rsid w:val="0021175A"/>
    <w:rsid w:val="00222E1F"/>
    <w:rsid w:val="00245047"/>
    <w:rsid w:val="00251855"/>
    <w:rsid w:val="0026138B"/>
    <w:rsid w:val="00275557"/>
    <w:rsid w:val="002B3EE7"/>
    <w:rsid w:val="002C2244"/>
    <w:rsid w:val="00302E13"/>
    <w:rsid w:val="00313F1B"/>
    <w:rsid w:val="003222F7"/>
    <w:rsid w:val="00363577"/>
    <w:rsid w:val="00367314"/>
    <w:rsid w:val="00367B87"/>
    <w:rsid w:val="003B6850"/>
    <w:rsid w:val="003E2348"/>
    <w:rsid w:val="003E2ED3"/>
    <w:rsid w:val="00402E04"/>
    <w:rsid w:val="00424645"/>
    <w:rsid w:val="00461925"/>
    <w:rsid w:val="004E651A"/>
    <w:rsid w:val="00526DF6"/>
    <w:rsid w:val="00541B7C"/>
    <w:rsid w:val="005A3250"/>
    <w:rsid w:val="005C1961"/>
    <w:rsid w:val="005E5CDA"/>
    <w:rsid w:val="005E606D"/>
    <w:rsid w:val="005E6175"/>
    <w:rsid w:val="0061201D"/>
    <w:rsid w:val="0065569B"/>
    <w:rsid w:val="0069798B"/>
    <w:rsid w:val="006C5B21"/>
    <w:rsid w:val="00776672"/>
    <w:rsid w:val="0079292D"/>
    <w:rsid w:val="007941E3"/>
    <w:rsid w:val="007962DB"/>
    <w:rsid w:val="007A7492"/>
    <w:rsid w:val="007D09D5"/>
    <w:rsid w:val="007E4463"/>
    <w:rsid w:val="007F3969"/>
    <w:rsid w:val="00824DCE"/>
    <w:rsid w:val="00834CEE"/>
    <w:rsid w:val="00863F96"/>
    <w:rsid w:val="0086504F"/>
    <w:rsid w:val="008B0B23"/>
    <w:rsid w:val="008C30FF"/>
    <w:rsid w:val="008C721A"/>
    <w:rsid w:val="008C7DA5"/>
    <w:rsid w:val="00916735"/>
    <w:rsid w:val="00A02713"/>
    <w:rsid w:val="00A42C11"/>
    <w:rsid w:val="00AA4404"/>
    <w:rsid w:val="00AD59EF"/>
    <w:rsid w:val="00AD6496"/>
    <w:rsid w:val="00B11EE2"/>
    <w:rsid w:val="00B305D3"/>
    <w:rsid w:val="00B40E82"/>
    <w:rsid w:val="00B647AF"/>
    <w:rsid w:val="00BB3C20"/>
    <w:rsid w:val="00BC5E0E"/>
    <w:rsid w:val="00C364E9"/>
    <w:rsid w:val="00C778C2"/>
    <w:rsid w:val="00C92D14"/>
    <w:rsid w:val="00C96259"/>
    <w:rsid w:val="00CE538E"/>
    <w:rsid w:val="00CF2D79"/>
    <w:rsid w:val="00D62FD0"/>
    <w:rsid w:val="00D65010"/>
    <w:rsid w:val="00D84291"/>
    <w:rsid w:val="00DA31ED"/>
    <w:rsid w:val="00DA62E2"/>
    <w:rsid w:val="00DE1CF9"/>
    <w:rsid w:val="00E3015D"/>
    <w:rsid w:val="00E976A0"/>
    <w:rsid w:val="00EC6ECB"/>
    <w:rsid w:val="00ED19DC"/>
    <w:rsid w:val="00ED31F3"/>
    <w:rsid w:val="00F4073A"/>
    <w:rsid w:val="00F4418E"/>
    <w:rsid w:val="00F93630"/>
    <w:rsid w:val="00F973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54295">
      <w:bodyDiv w:val="1"/>
      <w:marLeft w:val="0"/>
      <w:marRight w:val="0"/>
      <w:marTop w:val="0"/>
      <w:marBottom w:val="0"/>
      <w:divBdr>
        <w:top w:val="none" w:sz="0" w:space="0" w:color="auto"/>
        <w:left w:val="none" w:sz="0" w:space="0" w:color="auto"/>
        <w:bottom w:val="none" w:sz="0" w:space="0" w:color="auto"/>
        <w:right w:val="none" w:sz="0" w:space="0" w:color="auto"/>
      </w:divBdr>
      <w:divsChild>
        <w:div w:id="1484469316">
          <w:marLeft w:val="0"/>
          <w:marRight w:val="0"/>
          <w:marTop w:val="0"/>
          <w:marBottom w:val="0"/>
          <w:divBdr>
            <w:top w:val="none" w:sz="0" w:space="0" w:color="auto"/>
            <w:left w:val="none" w:sz="0" w:space="0" w:color="auto"/>
            <w:bottom w:val="none" w:sz="0" w:space="0" w:color="auto"/>
            <w:right w:val="none" w:sz="0" w:space="0" w:color="auto"/>
          </w:divBdr>
          <w:divsChild>
            <w:div w:id="1176968139">
              <w:marLeft w:val="0"/>
              <w:marRight w:val="0"/>
              <w:marTop w:val="0"/>
              <w:marBottom w:val="0"/>
              <w:divBdr>
                <w:top w:val="none" w:sz="0" w:space="0" w:color="auto"/>
                <w:left w:val="none" w:sz="0" w:space="0" w:color="auto"/>
                <w:bottom w:val="none" w:sz="0" w:space="0" w:color="auto"/>
                <w:right w:val="none" w:sz="0" w:space="0" w:color="auto"/>
              </w:divBdr>
              <w:divsChild>
                <w:div w:id="1823886270">
                  <w:marLeft w:val="0"/>
                  <w:marRight w:val="0"/>
                  <w:marTop w:val="0"/>
                  <w:marBottom w:val="0"/>
                  <w:divBdr>
                    <w:top w:val="none" w:sz="0" w:space="0" w:color="auto"/>
                    <w:left w:val="none" w:sz="0" w:space="0" w:color="auto"/>
                    <w:bottom w:val="none" w:sz="0" w:space="0" w:color="auto"/>
                    <w:right w:val="none" w:sz="0" w:space="0" w:color="auto"/>
                  </w:divBdr>
                  <w:divsChild>
                    <w:div w:id="631446089">
                      <w:marLeft w:val="0"/>
                      <w:marRight w:val="0"/>
                      <w:marTop w:val="0"/>
                      <w:marBottom w:val="0"/>
                      <w:divBdr>
                        <w:top w:val="none" w:sz="0" w:space="0" w:color="auto"/>
                        <w:left w:val="none" w:sz="0" w:space="0" w:color="auto"/>
                        <w:bottom w:val="none" w:sz="0" w:space="0" w:color="auto"/>
                        <w:right w:val="none" w:sz="0" w:space="0" w:color="auto"/>
                      </w:divBdr>
                      <w:divsChild>
                        <w:div w:id="1776484426">
                          <w:marLeft w:val="0"/>
                          <w:marRight w:val="0"/>
                          <w:marTop w:val="0"/>
                          <w:marBottom w:val="0"/>
                          <w:divBdr>
                            <w:top w:val="none" w:sz="0" w:space="0" w:color="auto"/>
                            <w:left w:val="none" w:sz="0" w:space="0" w:color="auto"/>
                            <w:bottom w:val="none" w:sz="0" w:space="0" w:color="auto"/>
                            <w:right w:val="none" w:sz="0" w:space="0" w:color="auto"/>
                          </w:divBdr>
                          <w:divsChild>
                            <w:div w:id="1570967929">
                              <w:marLeft w:val="0"/>
                              <w:marRight w:val="0"/>
                              <w:marTop w:val="0"/>
                              <w:marBottom w:val="0"/>
                              <w:divBdr>
                                <w:top w:val="none" w:sz="0" w:space="0" w:color="auto"/>
                                <w:left w:val="none" w:sz="0" w:space="0" w:color="auto"/>
                                <w:bottom w:val="none" w:sz="0" w:space="0" w:color="auto"/>
                                <w:right w:val="none" w:sz="0" w:space="0" w:color="auto"/>
                              </w:divBdr>
                              <w:divsChild>
                                <w:div w:id="765225156">
                                  <w:marLeft w:val="0"/>
                                  <w:marRight w:val="0"/>
                                  <w:marTop w:val="0"/>
                                  <w:marBottom w:val="0"/>
                                  <w:divBdr>
                                    <w:top w:val="none" w:sz="0" w:space="0" w:color="auto"/>
                                    <w:left w:val="none" w:sz="0" w:space="0" w:color="auto"/>
                                    <w:bottom w:val="none" w:sz="0" w:space="0" w:color="auto"/>
                                    <w:right w:val="none" w:sz="0" w:space="0" w:color="auto"/>
                                  </w:divBdr>
                                  <w:divsChild>
                                    <w:div w:id="2123183843">
                                      <w:marLeft w:val="0"/>
                                      <w:marRight w:val="0"/>
                                      <w:marTop w:val="0"/>
                                      <w:marBottom w:val="0"/>
                                      <w:divBdr>
                                        <w:top w:val="none" w:sz="0" w:space="0" w:color="auto"/>
                                        <w:left w:val="none" w:sz="0" w:space="0" w:color="auto"/>
                                        <w:bottom w:val="none" w:sz="0" w:space="0" w:color="auto"/>
                                        <w:right w:val="none" w:sz="0" w:space="0" w:color="auto"/>
                                      </w:divBdr>
                                      <w:divsChild>
                                        <w:div w:id="184372419">
                                          <w:marLeft w:val="0"/>
                                          <w:marRight w:val="0"/>
                                          <w:marTop w:val="0"/>
                                          <w:marBottom w:val="0"/>
                                          <w:divBdr>
                                            <w:top w:val="none" w:sz="0" w:space="0" w:color="auto"/>
                                            <w:left w:val="none" w:sz="0" w:space="0" w:color="auto"/>
                                            <w:bottom w:val="none" w:sz="0" w:space="0" w:color="auto"/>
                                            <w:right w:val="none" w:sz="0" w:space="0" w:color="auto"/>
                                          </w:divBdr>
                                          <w:divsChild>
                                            <w:div w:id="710036986">
                                              <w:marLeft w:val="0"/>
                                              <w:marRight w:val="0"/>
                                              <w:marTop w:val="0"/>
                                              <w:marBottom w:val="0"/>
                                              <w:divBdr>
                                                <w:top w:val="none" w:sz="0" w:space="0" w:color="auto"/>
                                                <w:left w:val="none" w:sz="0" w:space="0" w:color="auto"/>
                                                <w:bottom w:val="none" w:sz="0" w:space="0" w:color="auto"/>
                                                <w:right w:val="none" w:sz="0" w:space="0" w:color="auto"/>
                                              </w:divBdr>
                                              <w:divsChild>
                                                <w:div w:id="672222154">
                                                  <w:marLeft w:val="0"/>
                                                  <w:marRight w:val="0"/>
                                                  <w:marTop w:val="0"/>
                                                  <w:marBottom w:val="0"/>
                                                  <w:divBdr>
                                                    <w:top w:val="none" w:sz="0" w:space="0" w:color="auto"/>
                                                    <w:left w:val="none" w:sz="0" w:space="0" w:color="auto"/>
                                                    <w:bottom w:val="none" w:sz="0" w:space="0" w:color="auto"/>
                                                    <w:right w:val="none" w:sz="0" w:space="0" w:color="auto"/>
                                                  </w:divBdr>
                                                  <w:divsChild>
                                                    <w:div w:id="2103185674">
                                                      <w:marLeft w:val="0"/>
                                                      <w:marRight w:val="0"/>
                                                      <w:marTop w:val="0"/>
                                                      <w:marBottom w:val="0"/>
                                                      <w:divBdr>
                                                        <w:top w:val="none" w:sz="0" w:space="0" w:color="auto"/>
                                                        <w:left w:val="none" w:sz="0" w:space="0" w:color="auto"/>
                                                        <w:bottom w:val="none" w:sz="0" w:space="0" w:color="auto"/>
                                                        <w:right w:val="none" w:sz="0" w:space="0" w:color="auto"/>
                                                      </w:divBdr>
                                                      <w:divsChild>
                                                        <w:div w:id="44718433">
                                                          <w:marLeft w:val="0"/>
                                                          <w:marRight w:val="0"/>
                                                          <w:marTop w:val="0"/>
                                                          <w:marBottom w:val="0"/>
                                                          <w:divBdr>
                                                            <w:top w:val="none" w:sz="0" w:space="0" w:color="auto"/>
                                                            <w:left w:val="none" w:sz="0" w:space="0" w:color="auto"/>
                                                            <w:bottom w:val="none" w:sz="0" w:space="0" w:color="auto"/>
                                                            <w:right w:val="none" w:sz="0" w:space="0" w:color="auto"/>
                                                          </w:divBdr>
                                                          <w:divsChild>
                                                            <w:div w:id="1459445787">
                                                              <w:marLeft w:val="0"/>
                                                              <w:marRight w:val="0"/>
                                                              <w:marTop w:val="0"/>
                                                              <w:marBottom w:val="0"/>
                                                              <w:divBdr>
                                                                <w:top w:val="none" w:sz="0" w:space="0" w:color="auto"/>
                                                                <w:left w:val="none" w:sz="0" w:space="0" w:color="auto"/>
                                                                <w:bottom w:val="none" w:sz="0" w:space="0" w:color="auto"/>
                                                                <w:right w:val="none" w:sz="0" w:space="0" w:color="auto"/>
                                                              </w:divBdr>
                                                              <w:divsChild>
                                                                <w:div w:id="1388140959">
                                                                  <w:marLeft w:val="0"/>
                                                                  <w:marRight w:val="0"/>
                                                                  <w:marTop w:val="0"/>
                                                                  <w:marBottom w:val="0"/>
                                                                  <w:divBdr>
                                                                    <w:top w:val="none" w:sz="0" w:space="0" w:color="auto"/>
                                                                    <w:left w:val="none" w:sz="0" w:space="0" w:color="auto"/>
                                                                    <w:bottom w:val="none" w:sz="0" w:space="0" w:color="auto"/>
                                                                    <w:right w:val="none" w:sz="0" w:space="0" w:color="auto"/>
                                                                  </w:divBdr>
                                                                  <w:divsChild>
                                                                    <w:div w:id="19481340">
                                                                      <w:marLeft w:val="0"/>
                                                                      <w:marRight w:val="0"/>
                                                                      <w:marTop w:val="0"/>
                                                                      <w:marBottom w:val="0"/>
                                                                      <w:divBdr>
                                                                        <w:top w:val="none" w:sz="0" w:space="0" w:color="auto"/>
                                                                        <w:left w:val="none" w:sz="0" w:space="0" w:color="auto"/>
                                                                        <w:bottom w:val="none" w:sz="0" w:space="0" w:color="auto"/>
                                                                        <w:right w:val="none" w:sz="0" w:space="0" w:color="auto"/>
                                                                      </w:divBdr>
                                                                      <w:divsChild>
                                                                        <w:div w:id="1463690483">
                                                                          <w:marLeft w:val="0"/>
                                                                          <w:marRight w:val="0"/>
                                                                          <w:marTop w:val="0"/>
                                                                          <w:marBottom w:val="0"/>
                                                                          <w:divBdr>
                                                                            <w:top w:val="none" w:sz="0" w:space="0" w:color="auto"/>
                                                                            <w:left w:val="none" w:sz="0" w:space="0" w:color="auto"/>
                                                                            <w:bottom w:val="none" w:sz="0" w:space="0" w:color="auto"/>
                                                                            <w:right w:val="none" w:sz="0" w:space="0" w:color="auto"/>
                                                                          </w:divBdr>
                                                                          <w:divsChild>
                                                                            <w:div w:id="235824948">
                                                                              <w:marLeft w:val="0"/>
                                                                              <w:marRight w:val="0"/>
                                                                              <w:marTop w:val="0"/>
                                                                              <w:marBottom w:val="0"/>
                                                                              <w:divBdr>
                                                                                <w:top w:val="none" w:sz="0" w:space="0" w:color="auto"/>
                                                                                <w:left w:val="none" w:sz="0" w:space="0" w:color="auto"/>
                                                                                <w:bottom w:val="none" w:sz="0" w:space="0" w:color="auto"/>
                                                                                <w:right w:val="none" w:sz="0" w:space="0" w:color="auto"/>
                                                                              </w:divBdr>
                                                                              <w:divsChild>
                                                                                <w:div w:id="748431633">
                                                                                  <w:marLeft w:val="0"/>
                                                                                  <w:marRight w:val="0"/>
                                                                                  <w:marTop w:val="0"/>
                                                                                  <w:marBottom w:val="0"/>
                                                                                  <w:divBdr>
                                                                                    <w:top w:val="none" w:sz="0" w:space="0" w:color="auto"/>
                                                                                    <w:left w:val="none" w:sz="0" w:space="0" w:color="auto"/>
                                                                                    <w:bottom w:val="none" w:sz="0" w:space="0" w:color="auto"/>
                                                                                    <w:right w:val="none" w:sz="0" w:space="0" w:color="auto"/>
                                                                                  </w:divBdr>
                                                                                  <w:divsChild>
                                                                                    <w:div w:id="1007832754">
                                                                                      <w:marLeft w:val="0"/>
                                                                                      <w:marRight w:val="0"/>
                                                                                      <w:marTop w:val="0"/>
                                                                                      <w:marBottom w:val="0"/>
                                                                                      <w:divBdr>
                                                                                        <w:top w:val="none" w:sz="0" w:space="0" w:color="auto"/>
                                                                                        <w:left w:val="none" w:sz="0" w:space="0" w:color="auto"/>
                                                                                        <w:bottom w:val="none" w:sz="0" w:space="0" w:color="auto"/>
                                                                                        <w:right w:val="none" w:sz="0" w:space="0" w:color="auto"/>
                                                                                      </w:divBdr>
                                                                                      <w:divsChild>
                                                                                        <w:div w:id="95909351">
                                                                                          <w:marLeft w:val="0"/>
                                                                                          <w:marRight w:val="0"/>
                                                                                          <w:marTop w:val="0"/>
                                                                                          <w:marBottom w:val="0"/>
                                                                                          <w:divBdr>
                                                                                            <w:top w:val="none" w:sz="0" w:space="0" w:color="auto"/>
                                                                                            <w:left w:val="none" w:sz="0" w:space="0" w:color="auto"/>
                                                                                            <w:bottom w:val="none" w:sz="0" w:space="0" w:color="auto"/>
                                                                                            <w:right w:val="none" w:sz="0" w:space="0" w:color="auto"/>
                                                                                          </w:divBdr>
                                                                                          <w:divsChild>
                                                                                            <w:div w:id="53523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996958446">
                                                                                                  <w:marLeft w:val="0"/>
                                                                                                  <w:marRight w:val="0"/>
                                                                                                  <w:marTop w:val="0"/>
                                                                                                  <w:marBottom w:val="0"/>
                                                                                                  <w:divBdr>
                                                                                                    <w:top w:val="none" w:sz="0" w:space="0" w:color="auto"/>
                                                                                                    <w:left w:val="none" w:sz="0" w:space="0" w:color="auto"/>
                                                                                                    <w:bottom w:val="none" w:sz="0" w:space="0" w:color="auto"/>
                                                                                                    <w:right w:val="none" w:sz="0" w:space="0" w:color="auto"/>
                                                                                                  </w:divBdr>
                                                                                                  <w:divsChild>
                                                                                                    <w:div w:id="2127693742">
                                                                                                      <w:marLeft w:val="0"/>
                                                                                                      <w:marRight w:val="0"/>
                                                                                                      <w:marTop w:val="0"/>
                                                                                                      <w:marBottom w:val="0"/>
                                                                                                      <w:divBdr>
                                                                                                        <w:top w:val="none" w:sz="0" w:space="0" w:color="auto"/>
                                                                                                        <w:left w:val="none" w:sz="0" w:space="0" w:color="auto"/>
                                                                                                        <w:bottom w:val="none" w:sz="0" w:space="0" w:color="auto"/>
                                                                                                        <w:right w:val="none" w:sz="0" w:space="0" w:color="auto"/>
                                                                                                      </w:divBdr>
                                                                                                      <w:divsChild>
                                                                                                        <w:div w:id="273487637">
                                                                                                          <w:marLeft w:val="0"/>
                                                                                                          <w:marRight w:val="0"/>
                                                                                                          <w:marTop w:val="0"/>
                                                                                                          <w:marBottom w:val="0"/>
                                                                                                          <w:divBdr>
                                                                                                            <w:top w:val="none" w:sz="0" w:space="0" w:color="auto"/>
                                                                                                            <w:left w:val="none" w:sz="0" w:space="0" w:color="auto"/>
                                                                                                            <w:bottom w:val="none" w:sz="0" w:space="0" w:color="auto"/>
                                                                                                            <w:right w:val="none" w:sz="0" w:space="0" w:color="auto"/>
                                                                                                          </w:divBdr>
                                                                                                          <w:divsChild>
                                                                                                            <w:div w:id="1047416457">
                                                                                                              <w:marLeft w:val="0"/>
                                                                                                              <w:marRight w:val="0"/>
                                                                                                              <w:marTop w:val="0"/>
                                                                                                              <w:marBottom w:val="0"/>
                                                                                                              <w:divBdr>
                                                                                                                <w:top w:val="none" w:sz="0" w:space="0" w:color="auto"/>
                                                                                                                <w:left w:val="none" w:sz="0" w:space="0" w:color="auto"/>
                                                                                                                <w:bottom w:val="none" w:sz="0" w:space="0" w:color="auto"/>
                                                                                                                <w:right w:val="none" w:sz="0" w:space="0" w:color="auto"/>
                                                                                                              </w:divBdr>
                                                                                                              <w:divsChild>
                                                                                                                <w:div w:id="12682739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77933799">
                                                                                                                      <w:marLeft w:val="225"/>
                                                                                                                      <w:marRight w:val="225"/>
                                                                                                                      <w:marTop w:val="75"/>
                                                                                                                      <w:marBottom w:val="75"/>
                                                                                                                      <w:divBdr>
                                                                                                                        <w:top w:val="none" w:sz="0" w:space="0" w:color="auto"/>
                                                                                                                        <w:left w:val="none" w:sz="0" w:space="0" w:color="auto"/>
                                                                                                                        <w:bottom w:val="none" w:sz="0" w:space="0" w:color="auto"/>
                                                                                                                        <w:right w:val="none" w:sz="0" w:space="0" w:color="auto"/>
                                                                                                                      </w:divBdr>
                                                                                                                      <w:divsChild>
                                                                                                                        <w:div w:id="1394234263">
                                                                                                                          <w:marLeft w:val="0"/>
                                                                                                                          <w:marRight w:val="0"/>
                                                                                                                          <w:marTop w:val="0"/>
                                                                                                                          <w:marBottom w:val="0"/>
                                                                                                                          <w:divBdr>
                                                                                                                            <w:top w:val="single" w:sz="6" w:space="0" w:color="auto"/>
                                                                                                                            <w:left w:val="single" w:sz="6" w:space="0" w:color="auto"/>
                                                                                                                            <w:bottom w:val="single" w:sz="6" w:space="0" w:color="auto"/>
                                                                                                                            <w:right w:val="single" w:sz="6" w:space="0" w:color="auto"/>
                                                                                                                          </w:divBdr>
                                                                                                                          <w:divsChild>
                                                                                                                            <w:div w:id="1683630865">
                                                                                                                              <w:marLeft w:val="0"/>
                                                                                                                              <w:marRight w:val="0"/>
                                                                                                                              <w:marTop w:val="0"/>
                                                                                                                              <w:marBottom w:val="0"/>
                                                                                                                              <w:divBdr>
                                                                                                                                <w:top w:val="none" w:sz="0" w:space="0" w:color="auto"/>
                                                                                                                                <w:left w:val="none" w:sz="0" w:space="0" w:color="auto"/>
                                                                                                                                <w:bottom w:val="none" w:sz="0" w:space="0" w:color="auto"/>
                                                                                                                                <w:right w:val="none" w:sz="0" w:space="0" w:color="auto"/>
                                                                                                                              </w:divBdr>
                                                                                                                              <w:divsChild>
                                                                                                                                <w:div w:id="658650659">
                                                                                                                                  <w:marLeft w:val="0"/>
                                                                                                                                  <w:marRight w:val="0"/>
                                                                                                                                  <w:marTop w:val="0"/>
                                                                                                                                  <w:marBottom w:val="0"/>
                                                                                                                                  <w:divBdr>
                                                                                                                                    <w:top w:val="none" w:sz="0" w:space="0" w:color="auto"/>
                                                                                                                                    <w:left w:val="none" w:sz="0" w:space="0" w:color="auto"/>
                                                                                                                                    <w:bottom w:val="none" w:sz="0" w:space="0" w:color="auto"/>
                                                                                                                                    <w:right w:val="none" w:sz="0" w:space="0" w:color="auto"/>
                                                                                                                                  </w:divBdr>
                                                                                                                                  <w:divsChild>
                                                                                                                                    <w:div w:id="150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66769">
      <w:bodyDiv w:val="1"/>
      <w:marLeft w:val="0"/>
      <w:marRight w:val="0"/>
      <w:marTop w:val="0"/>
      <w:marBottom w:val="0"/>
      <w:divBdr>
        <w:top w:val="none" w:sz="0" w:space="0" w:color="auto"/>
        <w:left w:val="none" w:sz="0" w:space="0" w:color="auto"/>
        <w:bottom w:val="none" w:sz="0" w:space="0" w:color="auto"/>
        <w:right w:val="none" w:sz="0" w:space="0" w:color="auto"/>
      </w:divBdr>
      <w:divsChild>
        <w:div w:id="732434399">
          <w:marLeft w:val="0"/>
          <w:marRight w:val="0"/>
          <w:marTop w:val="0"/>
          <w:marBottom w:val="0"/>
          <w:divBdr>
            <w:top w:val="none" w:sz="0" w:space="0" w:color="auto"/>
            <w:left w:val="none" w:sz="0" w:space="0" w:color="auto"/>
            <w:bottom w:val="none" w:sz="0" w:space="0" w:color="auto"/>
            <w:right w:val="none" w:sz="0" w:space="0" w:color="auto"/>
          </w:divBdr>
        </w:div>
        <w:div w:id="1917011722">
          <w:marLeft w:val="0"/>
          <w:marRight w:val="0"/>
          <w:marTop w:val="0"/>
          <w:marBottom w:val="0"/>
          <w:divBdr>
            <w:top w:val="none" w:sz="0" w:space="0" w:color="auto"/>
            <w:left w:val="none" w:sz="0" w:space="0" w:color="auto"/>
            <w:bottom w:val="none" w:sz="0" w:space="0" w:color="auto"/>
            <w:right w:val="none" w:sz="0" w:space="0" w:color="auto"/>
          </w:divBdr>
        </w:div>
        <w:div w:id="1427339678">
          <w:marLeft w:val="0"/>
          <w:marRight w:val="0"/>
          <w:marTop w:val="0"/>
          <w:marBottom w:val="0"/>
          <w:divBdr>
            <w:top w:val="none" w:sz="0" w:space="0" w:color="auto"/>
            <w:left w:val="none" w:sz="0" w:space="0" w:color="auto"/>
            <w:bottom w:val="none" w:sz="0" w:space="0" w:color="auto"/>
            <w:right w:val="none" w:sz="0" w:space="0" w:color="auto"/>
          </w:divBdr>
        </w:div>
      </w:divsChild>
    </w:div>
    <w:div w:id="1178010028">
      <w:bodyDiv w:val="1"/>
      <w:marLeft w:val="0"/>
      <w:marRight w:val="0"/>
      <w:marTop w:val="0"/>
      <w:marBottom w:val="0"/>
      <w:divBdr>
        <w:top w:val="none" w:sz="0" w:space="0" w:color="auto"/>
        <w:left w:val="none" w:sz="0" w:space="0" w:color="auto"/>
        <w:bottom w:val="none" w:sz="0" w:space="0" w:color="auto"/>
        <w:right w:val="none" w:sz="0" w:space="0" w:color="auto"/>
      </w:divBdr>
      <w:divsChild>
        <w:div w:id="911694979">
          <w:marLeft w:val="0"/>
          <w:marRight w:val="0"/>
          <w:marTop w:val="0"/>
          <w:marBottom w:val="0"/>
          <w:divBdr>
            <w:top w:val="none" w:sz="0" w:space="0" w:color="auto"/>
            <w:left w:val="none" w:sz="0" w:space="0" w:color="auto"/>
            <w:bottom w:val="none" w:sz="0" w:space="0" w:color="auto"/>
            <w:right w:val="none" w:sz="0" w:space="0" w:color="auto"/>
          </w:divBdr>
        </w:div>
        <w:div w:id="688215854">
          <w:marLeft w:val="0"/>
          <w:marRight w:val="0"/>
          <w:marTop w:val="0"/>
          <w:marBottom w:val="0"/>
          <w:divBdr>
            <w:top w:val="none" w:sz="0" w:space="0" w:color="auto"/>
            <w:left w:val="none" w:sz="0" w:space="0" w:color="auto"/>
            <w:bottom w:val="none" w:sz="0" w:space="0" w:color="auto"/>
            <w:right w:val="none" w:sz="0" w:space="0" w:color="auto"/>
          </w:divBdr>
        </w:div>
        <w:div w:id="862401428">
          <w:marLeft w:val="0"/>
          <w:marRight w:val="0"/>
          <w:marTop w:val="0"/>
          <w:marBottom w:val="0"/>
          <w:divBdr>
            <w:top w:val="none" w:sz="0" w:space="0" w:color="auto"/>
            <w:left w:val="none" w:sz="0" w:space="0" w:color="auto"/>
            <w:bottom w:val="none" w:sz="0" w:space="0" w:color="auto"/>
            <w:right w:val="none" w:sz="0" w:space="0" w:color="auto"/>
          </w:divBdr>
        </w:div>
      </w:divsChild>
    </w:div>
    <w:div w:id="1343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mo.int/pages/prog/hwrp/chy/E2E-EarlyWarningSystems/flood-forecasting/documents/CoP_FF_2017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5B39-9938-4EDF-BD72-055EFA85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Giacomo Teruggi</cp:lastModifiedBy>
  <cp:revision>3</cp:revision>
  <cp:lastPrinted>2018-05-16T13:22:00Z</cp:lastPrinted>
  <dcterms:created xsi:type="dcterms:W3CDTF">2018-05-24T15:18:00Z</dcterms:created>
  <dcterms:modified xsi:type="dcterms:W3CDTF">2018-05-24T15:21:00Z</dcterms:modified>
</cp:coreProperties>
</file>